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C90FA" w14:textId="77777777" w:rsidR="006015B4" w:rsidRPr="008D0428" w:rsidRDefault="005E524B" w:rsidP="006015B4">
      <w:pPr>
        <w:rPr>
          <w:rFonts w:ascii="Arial" w:hAnsi="Arial"/>
          <w:sz w:val="22"/>
        </w:rPr>
      </w:pPr>
      <w:bookmarkStart w:id="0" w:name="_GoBack"/>
      <w:bookmarkEnd w:id="0"/>
      <w:r w:rsidRPr="005E524B">
        <w:rPr>
          <w:rFonts w:ascii="Arial" w:hAnsi="Arial"/>
          <w:noProof/>
          <w:sz w:val="22"/>
          <w:lang w:val="en-GB" w:eastAsia="zh-CN"/>
        </w:rPr>
        <w:drawing>
          <wp:anchor distT="0" distB="0" distL="114300" distR="114300" simplePos="0" relativeHeight="251659264" behindDoc="1" locked="0" layoutInCell="1" allowOverlap="1" wp14:anchorId="32F00A5F" wp14:editId="3DCABB46">
            <wp:simplePos x="0" y="0"/>
            <wp:positionH relativeFrom="column">
              <wp:posOffset>-895350</wp:posOffset>
            </wp:positionH>
            <wp:positionV relativeFrom="paragraph">
              <wp:posOffset>-1131570</wp:posOffset>
            </wp:positionV>
            <wp:extent cx="10666730" cy="7543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924-LS-NEW-Lexcel-Report cover-A4-Landscape-2.jpg"/>
                    <pic:cNvPicPr/>
                  </pic:nvPicPr>
                  <pic:blipFill>
                    <a:blip r:embed="rId8">
                      <a:extLst>
                        <a:ext uri="{28A0092B-C50C-407E-A947-70E740481C1C}">
                          <a14:useLocalDpi xmlns:a14="http://schemas.microsoft.com/office/drawing/2010/main" val="0"/>
                        </a:ext>
                      </a:extLst>
                    </a:blip>
                    <a:stretch>
                      <a:fillRect/>
                    </a:stretch>
                  </pic:blipFill>
                  <pic:spPr>
                    <a:xfrm>
                      <a:off x="0" y="0"/>
                      <a:ext cx="10669343" cy="7545433"/>
                    </a:xfrm>
                    <a:prstGeom prst="rect">
                      <a:avLst/>
                    </a:prstGeom>
                  </pic:spPr>
                </pic:pic>
              </a:graphicData>
            </a:graphic>
          </wp:anchor>
        </w:drawing>
      </w:r>
    </w:p>
    <w:p w14:paraId="1622C06F" w14:textId="7C6CC189" w:rsidR="00C62D18" w:rsidRPr="008D0428" w:rsidRDefault="00C97E43" w:rsidP="00C62D18">
      <w:pPr>
        <w:spacing w:before="120" w:after="120"/>
        <w:ind w:left="-567"/>
        <w:rPr>
          <w:rFonts w:ascii="Arial" w:hAnsi="Arial"/>
          <w:sz w:val="22"/>
        </w:rPr>
      </w:pPr>
      <w:r>
        <w:rPr>
          <w:rFonts w:ascii="Arial" w:hAnsi="Arial"/>
          <w:noProof/>
          <w:sz w:val="22"/>
          <w:lang w:val="en-GB" w:eastAsia="zh-CN"/>
        </w:rPr>
        <mc:AlternateContent>
          <mc:Choice Requires="wps">
            <w:drawing>
              <wp:anchor distT="0" distB="0" distL="114300" distR="114300" simplePos="0" relativeHeight="251660288" behindDoc="0" locked="0" layoutInCell="1" allowOverlap="1" wp14:anchorId="257F4153" wp14:editId="19DADD69">
                <wp:simplePos x="0" y="0"/>
                <wp:positionH relativeFrom="column">
                  <wp:posOffset>2571750</wp:posOffset>
                </wp:positionH>
                <wp:positionV relativeFrom="paragraph">
                  <wp:posOffset>2747010</wp:posOffset>
                </wp:positionV>
                <wp:extent cx="6515100" cy="1485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3B4E3" w14:textId="7A39921E" w:rsidR="006F1005" w:rsidRDefault="006F1005" w:rsidP="006159FC">
                            <w:pPr>
                              <w:pStyle w:val="Title"/>
                            </w:pPr>
                            <w:r>
                              <w:t>Lexcel England and Wales v6.1</w:t>
                            </w:r>
                          </w:p>
                          <w:p w14:paraId="16CF37E4" w14:textId="77777777" w:rsidR="006F1005" w:rsidRDefault="006F1005" w:rsidP="006159FC">
                            <w:pPr>
                              <w:pStyle w:val="Title"/>
                            </w:pPr>
                            <w:r>
                              <w:t>Self assessment checklist for in-house legal departments</w:t>
                            </w:r>
                          </w:p>
                          <w:p w14:paraId="269FEDFC" w14:textId="77777777" w:rsidR="006F1005" w:rsidRPr="004F6AA4" w:rsidRDefault="006F1005" w:rsidP="004F6AA4">
                            <w:pPr>
                              <w:pStyle w:val="Subtitle1"/>
                            </w:pPr>
                            <w:r>
                              <w:t>Excellence in practice management and client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F4153" id="_x0000_t202" coordsize="21600,21600" o:spt="202" path="m,l,21600r21600,l21600,xe">
                <v:stroke joinstyle="miter"/>
                <v:path gradientshapeok="t" o:connecttype="rect"/>
              </v:shapetype>
              <v:shape id="Text Box 2" o:spid="_x0000_s1026" type="#_x0000_t202" style="position:absolute;left:0;text-align:left;margin-left:202.5pt;margin-top:216.3pt;width:513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EprAIAAKo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" filled="f" stroked="f">
                <v:textbox inset="0,0,0,0">
                  <w:txbxContent>
                    <w:p w14:paraId="2AD3B4E3" w14:textId="7A39921E" w:rsidR="006F1005" w:rsidRDefault="006F1005" w:rsidP="006159FC">
                      <w:pPr>
                        <w:pStyle w:val="Title"/>
                      </w:pPr>
                      <w:r>
                        <w:t>Lexcel England and Wales v6.1</w:t>
                      </w:r>
                    </w:p>
                    <w:p w14:paraId="16CF37E4" w14:textId="77777777" w:rsidR="006F1005" w:rsidRDefault="006F1005" w:rsidP="006159FC">
                      <w:pPr>
                        <w:pStyle w:val="Title"/>
                      </w:pPr>
                      <w:r>
                        <w:t>Self assessment checklist for in-house legal departments</w:t>
                      </w:r>
                    </w:p>
                    <w:p w14:paraId="269FEDFC" w14:textId="77777777" w:rsidR="006F1005" w:rsidRPr="004F6AA4" w:rsidRDefault="006F1005" w:rsidP="004F6AA4">
                      <w:pPr>
                        <w:pStyle w:val="Subtitle1"/>
                      </w:pPr>
                      <w:r>
                        <w:t>Excellence in practice management and client care</w:t>
                      </w:r>
                    </w:p>
                  </w:txbxContent>
                </v:textbox>
              </v:shape>
            </w:pict>
          </mc:Fallback>
        </mc:AlternateContent>
      </w:r>
      <w:r w:rsidR="00C63601" w:rsidRPr="008D0428">
        <w:rPr>
          <w:rFonts w:ascii="Arial" w:hAnsi="Arial"/>
          <w:sz w:val="22"/>
        </w:rPr>
        <w:br w:type="page"/>
      </w:r>
    </w:p>
    <w:tbl>
      <w:tblPr>
        <w:tblW w:w="151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1907"/>
      </w:tblGrid>
      <w:tr w:rsidR="00C62D18" w:rsidRPr="00D371BB" w14:paraId="175AB814" w14:textId="77777777" w:rsidTr="00F23B8C">
        <w:trPr>
          <w:trHeight w:val="567"/>
        </w:trPr>
        <w:tc>
          <w:tcPr>
            <w:tcW w:w="15168" w:type="dxa"/>
            <w:gridSpan w:val="2"/>
            <w:tcBorders>
              <w:bottom w:val="single" w:sz="4" w:space="0" w:color="000000"/>
            </w:tcBorders>
            <w:shd w:val="solid" w:color="auto" w:fill="auto"/>
            <w:vAlign w:val="center"/>
          </w:tcPr>
          <w:p w14:paraId="4E3D0E4E" w14:textId="77777777" w:rsidR="00C62D18" w:rsidRPr="001E06A5" w:rsidRDefault="00C62D18" w:rsidP="00B152AD">
            <w:pPr>
              <w:spacing w:before="160" w:after="60"/>
              <w:ind w:left="142" w:right="397"/>
              <w:rPr>
                <w:rFonts w:ascii="Arial" w:hAnsi="Arial" w:cs="Arial"/>
                <w:b/>
                <w:color w:val="FFFFFF"/>
                <w:sz w:val="22"/>
                <w:szCs w:val="22"/>
              </w:rPr>
            </w:pPr>
            <w:bookmarkStart w:id="1" w:name="_Toc368402830"/>
            <w:r w:rsidRPr="00D371BB">
              <w:rPr>
                <w:color w:val="FFFFFF"/>
              </w:rPr>
              <w:lastRenderedPageBreak/>
              <w:br w:type="page"/>
            </w:r>
            <w:r w:rsidR="00B152AD">
              <w:rPr>
                <w:rFonts w:ascii="Arial" w:hAnsi="Arial" w:cs="Arial"/>
                <w:b/>
                <w:color w:val="FFFFFF"/>
                <w:sz w:val="22"/>
                <w:szCs w:val="22"/>
              </w:rPr>
              <w:t>How to use thi</w:t>
            </w:r>
            <w:r w:rsidR="00D805AA">
              <w:rPr>
                <w:rFonts w:ascii="Arial" w:hAnsi="Arial" w:cs="Arial"/>
                <w:b/>
                <w:color w:val="FFFFFF"/>
                <w:sz w:val="22"/>
                <w:szCs w:val="22"/>
              </w:rPr>
              <w:t xml:space="preserve">s </w:t>
            </w:r>
            <w:r w:rsidR="00B152AD">
              <w:rPr>
                <w:rFonts w:ascii="Arial" w:hAnsi="Arial" w:cs="Arial"/>
                <w:b/>
                <w:color w:val="FFFFFF"/>
                <w:sz w:val="22"/>
                <w:szCs w:val="22"/>
              </w:rPr>
              <w:t xml:space="preserve">self assessment </w:t>
            </w:r>
            <w:r w:rsidR="00D805AA">
              <w:rPr>
                <w:rFonts w:ascii="Arial" w:hAnsi="Arial" w:cs="Arial"/>
                <w:b/>
                <w:color w:val="FFFFFF"/>
                <w:sz w:val="22"/>
                <w:szCs w:val="22"/>
              </w:rPr>
              <w:t>checklist</w:t>
            </w:r>
          </w:p>
        </w:tc>
      </w:tr>
      <w:tr w:rsidR="00C62D18" w:rsidRPr="007462D2" w14:paraId="080DADEA" w14:textId="77777777" w:rsidTr="00F23B8C">
        <w:tc>
          <w:tcPr>
            <w:tcW w:w="15168" w:type="dxa"/>
            <w:gridSpan w:val="2"/>
            <w:tcBorders>
              <w:bottom w:val="single" w:sz="4" w:space="0" w:color="auto"/>
            </w:tcBorders>
            <w:vAlign w:val="center"/>
          </w:tcPr>
          <w:p w14:paraId="0E54A6C5" w14:textId="77777777" w:rsidR="005A242D" w:rsidRDefault="00D805AA" w:rsidP="005F1207">
            <w:pPr>
              <w:numPr>
                <w:ilvl w:val="0"/>
                <w:numId w:val="22"/>
              </w:numPr>
              <w:spacing w:before="120" w:after="120"/>
              <w:ind w:left="460" w:hanging="284"/>
              <w:rPr>
                <w:rFonts w:ascii="Arial" w:hAnsi="Arial" w:cs="Arial"/>
                <w:sz w:val="20"/>
                <w:szCs w:val="20"/>
              </w:rPr>
            </w:pPr>
            <w:r>
              <w:rPr>
                <w:rFonts w:ascii="Arial" w:hAnsi="Arial" w:cs="Arial"/>
                <w:sz w:val="20"/>
                <w:szCs w:val="20"/>
              </w:rPr>
              <w:t xml:space="preserve">This </w:t>
            </w:r>
            <w:r w:rsidR="005A242D">
              <w:rPr>
                <w:rFonts w:ascii="Arial" w:hAnsi="Arial" w:cs="Arial"/>
                <w:sz w:val="20"/>
                <w:szCs w:val="20"/>
              </w:rPr>
              <w:t>s</w:t>
            </w:r>
            <w:r w:rsidR="005A242D" w:rsidRPr="005A242D">
              <w:rPr>
                <w:rFonts w:ascii="Arial" w:hAnsi="Arial" w:cs="Arial"/>
                <w:sz w:val="20"/>
                <w:szCs w:val="20"/>
              </w:rPr>
              <w:t>e</w:t>
            </w:r>
            <w:r w:rsidR="005A242D">
              <w:rPr>
                <w:rFonts w:ascii="Arial" w:hAnsi="Arial" w:cs="Arial"/>
                <w:sz w:val="20"/>
                <w:szCs w:val="20"/>
              </w:rPr>
              <w:t>l</w:t>
            </w:r>
            <w:r w:rsidR="005A242D" w:rsidRPr="005A242D">
              <w:rPr>
                <w:rFonts w:ascii="Arial" w:hAnsi="Arial" w:cs="Arial"/>
                <w:sz w:val="20"/>
                <w:szCs w:val="20"/>
              </w:rPr>
              <w:t xml:space="preserve">f assessment </w:t>
            </w:r>
            <w:r w:rsidRPr="005A242D">
              <w:rPr>
                <w:rFonts w:ascii="Arial" w:hAnsi="Arial" w:cs="Arial"/>
                <w:sz w:val="20"/>
                <w:szCs w:val="20"/>
              </w:rPr>
              <w:t xml:space="preserve">checklist is designed to be used by legal </w:t>
            </w:r>
            <w:r w:rsidR="00691ADA">
              <w:rPr>
                <w:rFonts w:ascii="Arial" w:hAnsi="Arial" w:cs="Arial"/>
                <w:sz w:val="20"/>
                <w:szCs w:val="20"/>
              </w:rPr>
              <w:t xml:space="preserve">departments </w:t>
            </w:r>
            <w:r w:rsidRPr="005A242D">
              <w:rPr>
                <w:rFonts w:ascii="Arial" w:hAnsi="Arial" w:cs="Arial"/>
                <w:sz w:val="20"/>
                <w:szCs w:val="20"/>
              </w:rPr>
              <w:t>working towards Lexcel accreditation</w:t>
            </w:r>
            <w:r w:rsidR="00B152AD">
              <w:rPr>
                <w:rFonts w:ascii="Arial" w:hAnsi="Arial" w:cs="Arial"/>
                <w:sz w:val="20"/>
                <w:szCs w:val="20"/>
              </w:rPr>
              <w:t>, to help identify where gaps exist in meeting requirements in the Standard</w:t>
            </w:r>
          </w:p>
          <w:p w14:paraId="608E7C53" w14:textId="77777777" w:rsidR="00D805AA" w:rsidRPr="005A242D" w:rsidRDefault="005A242D" w:rsidP="005F1207">
            <w:pPr>
              <w:numPr>
                <w:ilvl w:val="0"/>
                <w:numId w:val="22"/>
              </w:numPr>
              <w:spacing w:before="120" w:after="120"/>
              <w:ind w:left="460" w:hanging="284"/>
              <w:rPr>
                <w:rFonts w:ascii="Arial" w:hAnsi="Arial" w:cs="Arial"/>
                <w:sz w:val="20"/>
                <w:szCs w:val="20"/>
              </w:rPr>
            </w:pPr>
            <w:r w:rsidRPr="005A242D">
              <w:rPr>
                <w:rFonts w:ascii="Arial" w:hAnsi="Arial" w:cs="Arial"/>
                <w:sz w:val="20"/>
                <w:szCs w:val="20"/>
              </w:rPr>
              <w:t xml:space="preserve">Read the </w:t>
            </w:r>
            <w:r w:rsidRPr="00DA09CD">
              <w:rPr>
                <w:rFonts w:ascii="Arial" w:hAnsi="Arial" w:cs="Arial"/>
                <w:sz w:val="20"/>
                <w:szCs w:val="20"/>
              </w:rPr>
              <w:t xml:space="preserve">requirement </w:t>
            </w:r>
            <w:r w:rsidRPr="005A242D">
              <w:rPr>
                <w:rFonts w:ascii="Arial" w:hAnsi="Arial" w:cs="Arial"/>
                <w:sz w:val="20"/>
                <w:szCs w:val="20"/>
              </w:rPr>
              <w:t xml:space="preserve">and </w:t>
            </w:r>
            <w:r w:rsidR="00144E9F">
              <w:rPr>
                <w:rFonts w:ascii="Arial" w:hAnsi="Arial" w:cs="Arial"/>
                <w:sz w:val="20"/>
                <w:szCs w:val="20"/>
              </w:rPr>
              <w:t>p</w:t>
            </w:r>
            <w:r w:rsidR="0013227E">
              <w:rPr>
                <w:rFonts w:ascii="Arial" w:hAnsi="Arial" w:cs="Arial"/>
                <w:sz w:val="20"/>
                <w:szCs w:val="20"/>
              </w:rPr>
              <w:t>rovidi</w:t>
            </w:r>
            <w:r w:rsidR="00144E9F">
              <w:rPr>
                <w:rFonts w:ascii="Arial" w:hAnsi="Arial" w:cs="Arial"/>
                <w:sz w:val="20"/>
                <w:szCs w:val="20"/>
              </w:rPr>
              <w:t xml:space="preserve">e </w:t>
            </w:r>
            <w:r w:rsidR="00B152AD">
              <w:rPr>
                <w:rFonts w:ascii="Arial" w:hAnsi="Arial" w:cs="Arial"/>
                <w:sz w:val="20"/>
                <w:szCs w:val="20"/>
              </w:rPr>
              <w:t>evidence of compliance by completing the following two columns</w:t>
            </w:r>
            <w:r w:rsidR="0013227E">
              <w:rPr>
                <w:rFonts w:ascii="Arial" w:hAnsi="Arial" w:cs="Arial"/>
                <w:sz w:val="20"/>
                <w:szCs w:val="20"/>
              </w:rPr>
              <w:t xml:space="preserve"> in as much detail as you can:</w:t>
            </w:r>
          </w:p>
          <w:p w14:paraId="55447529" w14:textId="77777777" w:rsidR="00D16BED" w:rsidRPr="00D16BED" w:rsidRDefault="00B152AD" w:rsidP="005F1207">
            <w:pPr>
              <w:numPr>
                <w:ilvl w:val="1"/>
                <w:numId w:val="22"/>
              </w:numPr>
              <w:spacing w:before="120" w:after="120"/>
              <w:rPr>
                <w:rFonts w:ascii="Arial" w:hAnsi="Arial" w:cs="Arial"/>
                <w:sz w:val="20"/>
                <w:szCs w:val="20"/>
              </w:rPr>
            </w:pPr>
            <w:r>
              <w:rPr>
                <w:rFonts w:ascii="Arial" w:hAnsi="Arial" w:cs="Arial"/>
                <w:b/>
                <w:sz w:val="20"/>
                <w:szCs w:val="20"/>
              </w:rPr>
              <w:t>Demonstration of compliance</w:t>
            </w:r>
            <w:r w:rsidR="00D16BED" w:rsidRPr="00D16BED">
              <w:rPr>
                <w:rFonts w:ascii="Arial" w:hAnsi="Arial" w:cs="Arial"/>
                <w:sz w:val="20"/>
                <w:szCs w:val="20"/>
              </w:rPr>
              <w:t xml:space="preserve"> - </w:t>
            </w:r>
            <w:r>
              <w:rPr>
                <w:rFonts w:ascii="Arial" w:hAnsi="Arial" w:cs="Arial"/>
                <w:sz w:val="20"/>
                <w:szCs w:val="20"/>
              </w:rPr>
              <w:t>Briefly describe</w:t>
            </w:r>
            <w:r w:rsidR="00D16BED" w:rsidRPr="00D16BED">
              <w:rPr>
                <w:rFonts w:ascii="Arial" w:hAnsi="Arial" w:cs="Arial"/>
                <w:sz w:val="20"/>
                <w:szCs w:val="20"/>
              </w:rPr>
              <w:t xml:space="preserve"> relevant </w:t>
            </w:r>
            <w:r>
              <w:rPr>
                <w:rFonts w:ascii="Arial" w:hAnsi="Arial" w:cs="Arial"/>
                <w:sz w:val="20"/>
                <w:szCs w:val="20"/>
              </w:rPr>
              <w:t xml:space="preserve">policies, </w:t>
            </w:r>
            <w:r w:rsidR="00D16BED" w:rsidRPr="00D16BED">
              <w:rPr>
                <w:rFonts w:ascii="Arial" w:hAnsi="Arial" w:cs="Arial"/>
                <w:sz w:val="20"/>
                <w:szCs w:val="20"/>
              </w:rPr>
              <w:t xml:space="preserve">procedures and supporting documentation </w:t>
            </w:r>
            <w:r w:rsidR="001B1489">
              <w:rPr>
                <w:rFonts w:ascii="Arial" w:hAnsi="Arial" w:cs="Arial"/>
                <w:sz w:val="20"/>
                <w:szCs w:val="20"/>
              </w:rPr>
              <w:t>already have in place that achieves compliance</w:t>
            </w:r>
            <w:r>
              <w:rPr>
                <w:rFonts w:ascii="Arial" w:hAnsi="Arial" w:cs="Arial"/>
                <w:sz w:val="20"/>
                <w:szCs w:val="20"/>
              </w:rPr>
              <w:t xml:space="preserve"> with the </w:t>
            </w:r>
            <w:r w:rsidR="00DA09CD">
              <w:rPr>
                <w:rFonts w:ascii="Arial" w:hAnsi="Arial" w:cs="Arial"/>
                <w:sz w:val="20"/>
                <w:szCs w:val="20"/>
              </w:rPr>
              <w:t>r</w:t>
            </w:r>
            <w:r>
              <w:rPr>
                <w:rFonts w:ascii="Arial" w:hAnsi="Arial" w:cs="Arial"/>
                <w:sz w:val="20"/>
                <w:szCs w:val="20"/>
              </w:rPr>
              <w:t>equirement</w:t>
            </w:r>
          </w:p>
          <w:p w14:paraId="3E4F8D25" w14:textId="77777777" w:rsidR="001E06A5" w:rsidRDefault="00B152AD" w:rsidP="005F1207">
            <w:pPr>
              <w:numPr>
                <w:ilvl w:val="1"/>
                <w:numId w:val="22"/>
              </w:numPr>
              <w:spacing w:before="120" w:after="120"/>
              <w:rPr>
                <w:rFonts w:ascii="Arial" w:hAnsi="Arial" w:cs="Arial"/>
                <w:sz w:val="20"/>
                <w:szCs w:val="20"/>
              </w:rPr>
            </w:pPr>
            <w:r>
              <w:rPr>
                <w:rFonts w:ascii="Arial" w:hAnsi="Arial" w:cs="Arial"/>
                <w:b/>
                <w:sz w:val="20"/>
                <w:szCs w:val="20"/>
              </w:rPr>
              <w:t>Relevant do</w:t>
            </w:r>
            <w:r w:rsidR="00D16BED" w:rsidRPr="00B152AD">
              <w:rPr>
                <w:rFonts w:ascii="Arial" w:hAnsi="Arial" w:cs="Arial"/>
                <w:b/>
                <w:sz w:val="20"/>
                <w:szCs w:val="20"/>
              </w:rPr>
              <w:t>cument</w:t>
            </w:r>
            <w:r>
              <w:rPr>
                <w:rFonts w:ascii="Arial" w:hAnsi="Arial" w:cs="Arial"/>
                <w:b/>
                <w:sz w:val="20"/>
                <w:szCs w:val="20"/>
              </w:rPr>
              <w:t>(s)</w:t>
            </w:r>
            <w:r>
              <w:rPr>
                <w:rFonts w:ascii="Arial" w:hAnsi="Arial" w:cs="Arial"/>
                <w:sz w:val="20"/>
                <w:szCs w:val="20"/>
              </w:rPr>
              <w:t xml:space="preserve"> </w:t>
            </w:r>
            <w:r w:rsidR="00D16BED" w:rsidRPr="00D16BED">
              <w:rPr>
                <w:rFonts w:ascii="Arial" w:hAnsi="Arial" w:cs="Arial"/>
                <w:sz w:val="20"/>
                <w:szCs w:val="20"/>
              </w:rPr>
              <w:t xml:space="preserve">- </w:t>
            </w:r>
            <w:r>
              <w:rPr>
                <w:rFonts w:ascii="Arial" w:hAnsi="Arial" w:cs="Arial"/>
                <w:sz w:val="20"/>
                <w:szCs w:val="20"/>
              </w:rPr>
              <w:t xml:space="preserve">List </w:t>
            </w:r>
            <w:r w:rsidR="00096DF0">
              <w:rPr>
                <w:rFonts w:ascii="Arial" w:hAnsi="Arial" w:cs="Arial"/>
                <w:sz w:val="20"/>
                <w:szCs w:val="20"/>
              </w:rPr>
              <w:t xml:space="preserve">where to find </w:t>
            </w:r>
            <w:r w:rsidR="001B1489">
              <w:rPr>
                <w:rFonts w:ascii="Arial" w:hAnsi="Arial" w:cs="Arial"/>
                <w:sz w:val="20"/>
                <w:szCs w:val="20"/>
              </w:rPr>
              <w:t xml:space="preserve">individual </w:t>
            </w:r>
            <w:r>
              <w:rPr>
                <w:rFonts w:ascii="Arial" w:hAnsi="Arial" w:cs="Arial"/>
                <w:sz w:val="20"/>
                <w:szCs w:val="20"/>
              </w:rPr>
              <w:t>document</w:t>
            </w:r>
            <w:r w:rsidR="001B1489">
              <w:rPr>
                <w:rFonts w:ascii="Arial" w:hAnsi="Arial" w:cs="Arial"/>
                <w:sz w:val="20"/>
                <w:szCs w:val="20"/>
              </w:rPr>
              <w:t>s (e.g. policies, templates</w:t>
            </w:r>
            <w:r w:rsidR="0013227E">
              <w:rPr>
                <w:rFonts w:ascii="Arial" w:hAnsi="Arial" w:cs="Arial"/>
                <w:sz w:val="20"/>
                <w:szCs w:val="20"/>
              </w:rPr>
              <w:t>, page paragraphs</w:t>
            </w:r>
            <w:r w:rsidR="00144E9F">
              <w:rPr>
                <w:rFonts w:ascii="Arial" w:hAnsi="Arial" w:cs="Arial"/>
                <w:sz w:val="20"/>
                <w:szCs w:val="20"/>
              </w:rPr>
              <w:t>,</w:t>
            </w:r>
            <w:r w:rsidR="0013227E">
              <w:rPr>
                <w:rFonts w:ascii="Arial" w:hAnsi="Arial" w:cs="Arial"/>
                <w:sz w:val="20"/>
                <w:szCs w:val="20"/>
              </w:rPr>
              <w:t xml:space="preserve"> </w:t>
            </w:r>
            <w:r w:rsidR="001B1489">
              <w:rPr>
                <w:rFonts w:ascii="Arial" w:hAnsi="Arial" w:cs="Arial"/>
                <w:sz w:val="20"/>
                <w:szCs w:val="20"/>
              </w:rPr>
              <w:t xml:space="preserve">etc.) </w:t>
            </w:r>
            <w:r w:rsidR="00096DF0">
              <w:rPr>
                <w:rFonts w:ascii="Arial" w:hAnsi="Arial" w:cs="Arial"/>
                <w:sz w:val="20"/>
                <w:szCs w:val="20"/>
              </w:rPr>
              <w:t xml:space="preserve">in your </w:t>
            </w:r>
            <w:r w:rsidR="00691ADA">
              <w:rPr>
                <w:rFonts w:ascii="Arial" w:hAnsi="Arial" w:cs="Arial"/>
                <w:sz w:val="20"/>
                <w:szCs w:val="20"/>
              </w:rPr>
              <w:t>department</w:t>
            </w:r>
            <w:r w:rsidR="00096DF0">
              <w:rPr>
                <w:rFonts w:ascii="Arial" w:hAnsi="Arial" w:cs="Arial"/>
                <w:sz w:val="20"/>
                <w:szCs w:val="20"/>
              </w:rPr>
              <w:t xml:space="preserve">.  </w:t>
            </w:r>
            <w:r w:rsidR="00096DF0" w:rsidRPr="00096DF0">
              <w:rPr>
                <w:rFonts w:ascii="Arial" w:hAnsi="Arial" w:cs="Arial"/>
                <w:sz w:val="20"/>
                <w:szCs w:val="20"/>
              </w:rPr>
              <w:t>If indivi</w:t>
            </w:r>
            <w:r w:rsidR="00691ADA">
              <w:rPr>
                <w:rFonts w:ascii="Arial" w:hAnsi="Arial" w:cs="Arial"/>
                <w:sz w:val="20"/>
                <w:szCs w:val="20"/>
              </w:rPr>
              <w:t xml:space="preserve">dual documents are referred to, please </w:t>
            </w:r>
            <w:r w:rsidR="00096DF0" w:rsidRPr="00096DF0">
              <w:rPr>
                <w:rFonts w:ascii="Arial" w:hAnsi="Arial" w:cs="Arial"/>
                <w:sz w:val="20"/>
                <w:szCs w:val="20"/>
              </w:rPr>
              <w:t>index them sequentially.  For example, document A, document B, etc.</w:t>
            </w:r>
          </w:p>
          <w:p w14:paraId="0CE6A9D3" w14:textId="77777777" w:rsidR="0013227E" w:rsidRPr="002F295A" w:rsidRDefault="0013227E" w:rsidP="005F1207">
            <w:pPr>
              <w:numPr>
                <w:ilvl w:val="0"/>
                <w:numId w:val="22"/>
              </w:numPr>
              <w:spacing w:before="120" w:after="120"/>
              <w:rPr>
                <w:rFonts w:ascii="Arial" w:hAnsi="Arial" w:cs="Arial"/>
                <w:sz w:val="20"/>
                <w:szCs w:val="20"/>
              </w:rPr>
            </w:pPr>
            <w:r>
              <w:rPr>
                <w:rFonts w:ascii="Arial" w:hAnsi="Arial" w:cs="Arial"/>
                <w:sz w:val="20"/>
                <w:szCs w:val="20"/>
              </w:rPr>
              <w:t>This information will also be used by your assessor to quickly locate and validate your evidence.</w:t>
            </w:r>
          </w:p>
        </w:tc>
      </w:tr>
      <w:tr w:rsidR="00C62D18" w:rsidRPr="000528C9" w14:paraId="1396D23C" w14:textId="77777777" w:rsidTr="00F23B8C">
        <w:trPr>
          <w:trHeight w:val="142"/>
        </w:trPr>
        <w:tc>
          <w:tcPr>
            <w:tcW w:w="15168" w:type="dxa"/>
            <w:gridSpan w:val="2"/>
            <w:tcBorders>
              <w:top w:val="single" w:sz="4" w:space="0" w:color="auto"/>
              <w:left w:val="nil"/>
              <w:bottom w:val="nil"/>
              <w:right w:val="nil"/>
            </w:tcBorders>
          </w:tcPr>
          <w:p w14:paraId="0FD5AE92" w14:textId="77777777" w:rsidR="00C00F07" w:rsidRPr="00E067E8" w:rsidRDefault="00C00F07" w:rsidP="00E067E8">
            <w:pPr>
              <w:spacing w:line="276" w:lineRule="auto"/>
              <w:ind w:left="142" w:right="397"/>
              <w:rPr>
                <w:rFonts w:ascii="Arial" w:hAnsi="Arial" w:cs="Arial"/>
                <w:b/>
                <w:sz w:val="22"/>
                <w:szCs w:val="22"/>
              </w:rPr>
            </w:pPr>
          </w:p>
        </w:tc>
      </w:tr>
      <w:tr w:rsidR="00C62D18" w:rsidRPr="001138F3" w14:paraId="158D9D41"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471"/>
        </w:trPr>
        <w:tc>
          <w:tcPr>
            <w:tcW w:w="15168" w:type="dxa"/>
            <w:gridSpan w:val="2"/>
            <w:tcBorders>
              <w:bottom w:val="single" w:sz="8" w:space="0" w:color="auto"/>
            </w:tcBorders>
            <w:shd w:val="clear" w:color="auto" w:fill="000000"/>
            <w:tcMar>
              <w:top w:w="72" w:type="dxa"/>
              <w:left w:w="144" w:type="dxa"/>
              <w:bottom w:w="72" w:type="dxa"/>
              <w:right w:w="144" w:type="dxa"/>
            </w:tcMar>
            <w:vAlign w:val="center"/>
            <w:hideMark/>
          </w:tcPr>
          <w:p w14:paraId="1C0C0E4F" w14:textId="77777777" w:rsidR="00C62D18" w:rsidRPr="008D15CD" w:rsidRDefault="005A242D" w:rsidP="002F295A">
            <w:pPr>
              <w:spacing w:before="160" w:after="60"/>
              <w:ind w:left="140"/>
              <w:rPr>
                <w:rFonts w:ascii="Arial" w:hAnsi="Arial" w:cs="Arial"/>
                <w:b/>
                <w:bCs/>
                <w:color w:val="FFFFFF"/>
                <w:sz w:val="22"/>
                <w:szCs w:val="22"/>
              </w:rPr>
            </w:pPr>
            <w:r>
              <w:rPr>
                <w:rFonts w:ascii="Arial" w:hAnsi="Arial" w:cs="Arial"/>
                <w:b/>
                <w:bCs/>
                <w:color w:val="FFFFFF"/>
                <w:sz w:val="22"/>
                <w:szCs w:val="22"/>
              </w:rPr>
              <w:t>Your practice's details</w:t>
            </w:r>
          </w:p>
        </w:tc>
      </w:tr>
      <w:tr w:rsidR="00C00F07" w:rsidRPr="001138F3" w14:paraId="67216778" w14:textId="77777777" w:rsidTr="001B1489">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319"/>
        </w:trPr>
        <w:tc>
          <w:tcPr>
            <w:tcW w:w="15168" w:type="dxa"/>
            <w:gridSpan w:val="2"/>
            <w:tcBorders>
              <w:top w:val="single" w:sz="8" w:space="0" w:color="auto"/>
              <w:bottom w:val="single" w:sz="8" w:space="0" w:color="auto"/>
            </w:tcBorders>
            <w:shd w:val="clear" w:color="auto" w:fill="FFFFFF" w:themeFill="background1"/>
            <w:tcMar>
              <w:top w:w="72" w:type="dxa"/>
              <w:left w:w="144" w:type="dxa"/>
              <w:bottom w:w="72" w:type="dxa"/>
              <w:right w:w="144" w:type="dxa"/>
            </w:tcMar>
            <w:vAlign w:val="center"/>
            <w:hideMark/>
          </w:tcPr>
          <w:p w14:paraId="74D6950F" w14:textId="77777777" w:rsidR="0079053D" w:rsidRPr="002F295A" w:rsidRDefault="001B1489" w:rsidP="005F1207">
            <w:pPr>
              <w:numPr>
                <w:ilvl w:val="0"/>
                <w:numId w:val="22"/>
              </w:numPr>
              <w:ind w:left="460" w:hanging="284"/>
              <w:rPr>
                <w:rFonts w:ascii="Arial" w:hAnsi="Arial" w:cs="Arial"/>
                <w:sz w:val="20"/>
                <w:szCs w:val="20"/>
              </w:rPr>
            </w:pPr>
            <w:r>
              <w:rPr>
                <w:rFonts w:ascii="Arial" w:hAnsi="Arial" w:cs="Arial"/>
                <w:sz w:val="20"/>
                <w:szCs w:val="20"/>
              </w:rPr>
              <w:t>Please complete the following details:</w:t>
            </w:r>
          </w:p>
        </w:tc>
      </w:tr>
      <w:tr w:rsidR="00C62D18" w:rsidRPr="00C57378" w14:paraId="73A8ED18"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78B4CBA" w14:textId="77777777" w:rsidR="00C62D18" w:rsidRPr="00D3097B" w:rsidRDefault="00691ADA" w:rsidP="001B1489">
            <w:pPr>
              <w:ind w:left="140"/>
              <w:rPr>
                <w:rFonts w:ascii="Arial" w:eastAsia="SimSun" w:hAnsi="Arial" w:cs="Arial"/>
                <w:b/>
                <w:sz w:val="20"/>
                <w:szCs w:val="20"/>
              </w:rPr>
            </w:pPr>
            <w:r>
              <w:rPr>
                <w:rFonts w:ascii="Arial" w:eastAsia="SimSun" w:hAnsi="Arial" w:cs="Arial"/>
                <w:b/>
                <w:sz w:val="20"/>
                <w:szCs w:val="20"/>
              </w:rPr>
              <w:t>Organisation</w:t>
            </w:r>
            <w:r w:rsidR="001B1489">
              <w:rPr>
                <w:rFonts w:ascii="Arial" w:eastAsia="SimSun" w:hAnsi="Arial" w:cs="Arial"/>
                <w:b/>
                <w:sz w:val="20"/>
                <w:szCs w:val="20"/>
              </w:rPr>
              <w:t xml:space="preserve"> name</w:t>
            </w:r>
          </w:p>
        </w:tc>
        <w:bookmarkStart w:id="2" w:name="Text1"/>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060B1ECA" w14:textId="77777777" w:rsidR="00C62D18" w:rsidRPr="00D3097B" w:rsidRDefault="00FA72FE"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bookmarkEnd w:id="2"/>
          </w:p>
        </w:tc>
      </w:tr>
      <w:tr w:rsidR="00C62D18" w:rsidRPr="00C57378" w14:paraId="788CFC6B"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29C9706" w14:textId="77777777" w:rsidR="00C62D18" w:rsidRPr="00D3097B" w:rsidRDefault="001B1489" w:rsidP="001B1489">
            <w:pPr>
              <w:ind w:left="140"/>
              <w:rPr>
                <w:rFonts w:ascii="Arial" w:eastAsia="SimSun" w:hAnsi="Arial" w:cs="Arial"/>
                <w:b/>
                <w:sz w:val="20"/>
                <w:szCs w:val="20"/>
              </w:rPr>
            </w:pPr>
            <w:r>
              <w:rPr>
                <w:rFonts w:ascii="Arial" w:eastAsia="SimSun" w:hAnsi="Arial" w:cs="Arial"/>
                <w:b/>
                <w:sz w:val="20"/>
                <w:szCs w:val="20"/>
              </w:rPr>
              <w:t>Full address, incl. postcode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C5A8AD6" w14:textId="77777777" w:rsidR="00C62D18" w:rsidRPr="00D3097B" w:rsidRDefault="00FA72FE"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2F295A" w:rsidRPr="00C57378" w14:paraId="1E1908F3"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3BC9C6A" w14:textId="77777777" w:rsidR="002F295A" w:rsidRPr="00D3097B" w:rsidRDefault="001B1489" w:rsidP="001B1489">
            <w:pPr>
              <w:ind w:left="140"/>
              <w:rPr>
                <w:rFonts w:ascii="Arial" w:hAnsi="Arial" w:cs="Arial"/>
                <w:b/>
                <w:sz w:val="20"/>
                <w:szCs w:val="20"/>
              </w:rPr>
            </w:pPr>
            <w:r>
              <w:rPr>
                <w:rFonts w:ascii="Arial" w:hAnsi="Arial" w:cs="Arial"/>
                <w:b/>
                <w:sz w:val="20"/>
                <w:szCs w:val="20"/>
              </w:rPr>
              <w:t>Lexcel contact name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05C97EFB" w14:textId="77777777" w:rsidR="002F295A" w:rsidRPr="00D3097B" w:rsidRDefault="00FA72FE"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1B1489" w:rsidRPr="00C57378" w14:paraId="441C5FCB"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1791ABC" w14:textId="77777777" w:rsidR="001B1489" w:rsidRPr="00D3097B" w:rsidRDefault="001B1489" w:rsidP="001B1489">
            <w:pPr>
              <w:ind w:left="140"/>
              <w:rPr>
                <w:rFonts w:ascii="Arial" w:hAnsi="Arial" w:cs="Arial"/>
                <w:b/>
                <w:sz w:val="20"/>
                <w:szCs w:val="20"/>
              </w:rPr>
            </w:pPr>
            <w:r>
              <w:rPr>
                <w:rFonts w:ascii="Arial" w:hAnsi="Arial" w:cs="Arial"/>
                <w:b/>
                <w:sz w:val="20"/>
                <w:szCs w:val="20"/>
              </w:rPr>
              <w:t>Job title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E036A93" w14:textId="77777777" w:rsidR="001B1489" w:rsidRPr="00D3097B" w:rsidRDefault="00FA72FE"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1B1489" w:rsidRPr="00C57378" w14:paraId="74A7327B"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F93D926" w14:textId="77777777" w:rsidR="001B1489" w:rsidRPr="00D3097B" w:rsidRDefault="001B1489" w:rsidP="001B1489">
            <w:pPr>
              <w:ind w:left="140"/>
              <w:rPr>
                <w:rFonts w:ascii="Arial" w:hAnsi="Arial" w:cs="Arial"/>
                <w:b/>
                <w:sz w:val="20"/>
                <w:szCs w:val="20"/>
              </w:rPr>
            </w:pPr>
            <w:r>
              <w:rPr>
                <w:rFonts w:ascii="Arial" w:hAnsi="Arial" w:cs="Arial"/>
                <w:b/>
                <w:sz w:val="20"/>
                <w:szCs w:val="20"/>
              </w:rPr>
              <w:t>Telephone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5FE3795" w14:textId="77777777" w:rsidR="001B1489" w:rsidRPr="00D3097B" w:rsidRDefault="00FA72FE"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C62D18" w:rsidRPr="00C57378" w14:paraId="3CB97211"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D489357" w14:textId="77777777" w:rsidR="00C62D18" w:rsidRPr="00D3097B" w:rsidRDefault="001B1489" w:rsidP="001B1489">
            <w:pPr>
              <w:ind w:left="140"/>
              <w:rPr>
                <w:rFonts w:ascii="Arial" w:eastAsia="SimSun" w:hAnsi="Arial" w:cs="Arial"/>
                <w:b/>
                <w:sz w:val="20"/>
                <w:szCs w:val="20"/>
              </w:rPr>
            </w:pPr>
            <w:r>
              <w:rPr>
                <w:rFonts w:ascii="Arial" w:eastAsia="SimSun" w:hAnsi="Arial" w:cs="Arial"/>
                <w:b/>
                <w:sz w:val="20"/>
                <w:szCs w:val="20"/>
              </w:rPr>
              <w:t>Email</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44957C7" w14:textId="77777777" w:rsidR="00C62D18" w:rsidRPr="00D3097B" w:rsidRDefault="00FA72FE"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bl>
    <w:p w14:paraId="3159CAEC" w14:textId="77777777" w:rsidR="00C62D18" w:rsidRPr="00E067E8" w:rsidRDefault="00C62D18" w:rsidP="00E067E8">
      <w:pPr>
        <w:pStyle w:val="para"/>
        <w:spacing w:before="0" w:after="0" w:line="276" w:lineRule="auto"/>
        <w:ind w:left="142"/>
        <w:rPr>
          <w:szCs w:val="22"/>
        </w:rPr>
      </w:pPr>
    </w:p>
    <w:tbl>
      <w:tblPr>
        <w:tblW w:w="151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C62D18" w:rsidRPr="00E01491" w14:paraId="6033B373" w14:textId="77777777" w:rsidTr="007614FC">
        <w:trPr>
          <w:trHeight w:val="567"/>
        </w:trPr>
        <w:tc>
          <w:tcPr>
            <w:tcW w:w="15168" w:type="dxa"/>
            <w:tcBorders>
              <w:bottom w:val="single" w:sz="4" w:space="0" w:color="000000"/>
            </w:tcBorders>
            <w:shd w:val="solid" w:color="auto" w:fill="auto"/>
            <w:vAlign w:val="center"/>
          </w:tcPr>
          <w:p w14:paraId="5CCA83EB" w14:textId="77777777" w:rsidR="00C62D18" w:rsidRPr="00666EBF" w:rsidRDefault="00C62D18" w:rsidP="00666EBF">
            <w:pPr>
              <w:spacing w:before="160" w:after="60"/>
              <w:rPr>
                <w:rFonts w:ascii="Arial" w:hAnsi="Arial" w:cs="Arial"/>
                <w:b/>
                <w:sz w:val="22"/>
                <w:szCs w:val="22"/>
              </w:rPr>
            </w:pPr>
            <w:r w:rsidRPr="004F4191">
              <w:br w:type="page"/>
            </w:r>
            <w:r w:rsidRPr="00666EBF">
              <w:rPr>
                <w:rFonts w:ascii="Arial" w:hAnsi="Arial" w:cs="Arial"/>
                <w:b/>
                <w:sz w:val="22"/>
                <w:szCs w:val="22"/>
              </w:rPr>
              <w:t>Questions?</w:t>
            </w:r>
          </w:p>
        </w:tc>
      </w:tr>
      <w:tr w:rsidR="00C62D18" w:rsidRPr="0094354C" w14:paraId="2DD2B312" w14:textId="77777777" w:rsidTr="007614FC">
        <w:tc>
          <w:tcPr>
            <w:tcW w:w="15168" w:type="dxa"/>
            <w:tcBorders>
              <w:bottom w:val="single" w:sz="4" w:space="0" w:color="000000"/>
            </w:tcBorders>
          </w:tcPr>
          <w:p w14:paraId="3A781DE4" w14:textId="77777777" w:rsidR="00666EBF" w:rsidRPr="00666EBF" w:rsidRDefault="00666EBF" w:rsidP="005F1207">
            <w:pPr>
              <w:numPr>
                <w:ilvl w:val="0"/>
                <w:numId w:val="1"/>
              </w:numPr>
              <w:spacing w:before="120" w:after="120"/>
              <w:ind w:left="459" w:hanging="283"/>
              <w:rPr>
                <w:rFonts w:ascii="Arial" w:hAnsi="Arial" w:cs="Arial"/>
                <w:sz w:val="20"/>
                <w:szCs w:val="20"/>
              </w:rPr>
            </w:pPr>
            <w:r w:rsidRPr="00666EBF">
              <w:rPr>
                <w:rFonts w:ascii="Arial" w:hAnsi="Arial" w:cs="Arial"/>
                <w:sz w:val="20"/>
                <w:szCs w:val="20"/>
              </w:rPr>
              <w:t xml:space="preserve">If, after reading the Standard, </w:t>
            </w:r>
            <w:r w:rsidR="00DA09CD">
              <w:rPr>
                <w:rFonts w:ascii="Arial" w:hAnsi="Arial" w:cs="Arial"/>
                <w:sz w:val="20"/>
                <w:szCs w:val="20"/>
              </w:rPr>
              <w:t>S</w:t>
            </w:r>
            <w:r w:rsidRPr="00666EBF">
              <w:rPr>
                <w:rFonts w:ascii="Arial" w:hAnsi="Arial" w:cs="Arial"/>
                <w:sz w:val="20"/>
                <w:szCs w:val="20"/>
              </w:rPr>
              <w:t xml:space="preserve">cheme rules and </w:t>
            </w:r>
            <w:r w:rsidR="00DA09CD">
              <w:rPr>
                <w:rFonts w:ascii="Arial" w:hAnsi="Arial" w:cs="Arial"/>
                <w:sz w:val="20"/>
                <w:szCs w:val="20"/>
              </w:rPr>
              <w:t>G</w:t>
            </w:r>
            <w:r w:rsidRPr="00666EBF">
              <w:rPr>
                <w:rFonts w:ascii="Arial" w:hAnsi="Arial" w:cs="Arial"/>
                <w:sz w:val="20"/>
                <w:szCs w:val="20"/>
              </w:rPr>
              <w:t>uidance notes, you have any questions regarding Lexcel, please do not hesitate to contact us:</w:t>
            </w:r>
          </w:p>
          <w:p w14:paraId="2D1F88E0" w14:textId="47A3C7D6" w:rsidR="00C62D18" w:rsidRPr="0094354C" w:rsidRDefault="00666EBF" w:rsidP="00DA09CD">
            <w:pPr>
              <w:spacing w:before="120" w:after="120"/>
              <w:ind w:left="459"/>
              <w:rPr>
                <w:rFonts w:ascii="Arial" w:hAnsi="Arial" w:cs="Arial"/>
              </w:rPr>
            </w:pPr>
            <w:r w:rsidRPr="00666EBF">
              <w:rPr>
                <w:rFonts w:ascii="Arial" w:hAnsi="Arial" w:cs="Arial"/>
                <w:b/>
                <w:sz w:val="20"/>
                <w:szCs w:val="20"/>
              </w:rPr>
              <w:t>Tel:</w:t>
            </w:r>
            <w:r w:rsidRPr="00666EBF">
              <w:rPr>
                <w:rFonts w:ascii="Arial" w:hAnsi="Arial" w:cs="Arial"/>
                <w:sz w:val="20"/>
                <w:szCs w:val="20"/>
              </w:rPr>
              <w:t xml:space="preserve"> +44 (0)20 7320 5933    </w:t>
            </w:r>
            <w:r w:rsidRPr="00666EBF">
              <w:rPr>
                <w:rFonts w:ascii="Arial" w:hAnsi="Arial" w:cs="Arial"/>
                <w:b/>
                <w:sz w:val="20"/>
                <w:szCs w:val="20"/>
              </w:rPr>
              <w:t>Email:</w:t>
            </w:r>
            <w:r w:rsidRPr="00666EBF">
              <w:rPr>
                <w:rFonts w:ascii="Arial" w:hAnsi="Arial" w:cs="Arial"/>
                <w:sz w:val="20"/>
                <w:szCs w:val="20"/>
              </w:rPr>
              <w:t xml:space="preserve"> </w:t>
            </w:r>
            <w:hyperlink r:id="rId9" w:history="1">
              <w:r w:rsidRPr="00282ABF">
                <w:rPr>
                  <w:rStyle w:val="Hyperlink"/>
                  <w:rFonts w:ascii="Arial" w:hAnsi="Arial" w:cs="Arial"/>
                  <w:sz w:val="20"/>
                  <w:szCs w:val="20"/>
                </w:rPr>
                <w:t>lexcel@lawsociety.org.uk</w:t>
              </w:r>
            </w:hyperlink>
          </w:p>
        </w:tc>
      </w:tr>
    </w:tbl>
    <w:p w14:paraId="072C8E23" w14:textId="77777777" w:rsidR="00666EBF" w:rsidRDefault="00666EBF" w:rsidP="00666EBF">
      <w:pPr>
        <w:pStyle w:val="Heading1"/>
        <w:ind w:left="-851"/>
      </w:pPr>
      <w:bookmarkStart w:id="3" w:name="_Toc401925776"/>
      <w:bookmarkEnd w:id="1"/>
      <w:r>
        <w:lastRenderedPageBreak/>
        <w:t>1 - Structure and strategy</w:t>
      </w:r>
      <w:bookmarkEnd w:id="3"/>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B1406C" w:rsidRPr="00D60958" w14:paraId="4FA9C40F" w14:textId="77777777" w:rsidTr="00B1406C">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3558AF6" w14:textId="77777777" w:rsidR="00B1406C" w:rsidRPr="00D3097B" w:rsidRDefault="00B1406C"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3C0ECB1" w14:textId="77777777" w:rsidR="00B1406C" w:rsidRPr="00D60958" w:rsidRDefault="00B1406C" w:rsidP="00DA09CD">
            <w:pPr>
              <w:tabs>
                <w:tab w:val="left" w:pos="703"/>
              </w:tabs>
              <w:spacing w:before="60" w:after="60"/>
              <w:ind w:left="34" w:hanging="34"/>
              <w:rPr>
                <w:rFonts w:ascii="Arial" w:hAnsi="Arial" w:cs="Arial"/>
                <w:sz w:val="20"/>
                <w:szCs w:val="20"/>
              </w:rPr>
            </w:pPr>
            <w:r w:rsidRPr="00D60958">
              <w:rPr>
                <w:rFonts w:ascii="Arial" w:hAnsi="Arial" w:cs="Arial"/>
                <w:sz w:val="20"/>
                <w:szCs w:val="20"/>
              </w:rPr>
              <w:t>1.1</w:t>
            </w:r>
            <w:r w:rsidRPr="00D60958">
              <w:rPr>
                <w:rFonts w:ascii="Arial" w:hAnsi="Arial" w:cs="Arial"/>
                <w:sz w:val="20"/>
                <w:szCs w:val="20"/>
              </w:rPr>
              <w:tab/>
              <w:t xml:space="preserve">The department </w:t>
            </w:r>
            <w:r w:rsidRPr="00D60958">
              <w:rPr>
                <w:rFonts w:ascii="Arial" w:hAnsi="Arial" w:cs="Arial"/>
                <w:b/>
                <w:sz w:val="20"/>
                <w:szCs w:val="20"/>
              </w:rPr>
              <w:t xml:space="preserve">must </w:t>
            </w:r>
            <w:r w:rsidRPr="00D60958">
              <w:rPr>
                <w:rFonts w:ascii="Arial" w:hAnsi="Arial" w:cs="Arial"/>
                <w:sz w:val="20"/>
                <w:szCs w:val="20"/>
              </w:rPr>
              <w:t xml:space="preserve">have documentation setting out the: </w:t>
            </w:r>
          </w:p>
          <w:p w14:paraId="6B44F64C" w14:textId="77777777" w:rsidR="00B1406C" w:rsidRPr="00D60958" w:rsidRDefault="00B1406C" w:rsidP="005F1207">
            <w:pPr>
              <w:pStyle w:val="ListParagraph"/>
              <w:numPr>
                <w:ilvl w:val="0"/>
                <w:numId w:val="23"/>
              </w:numPr>
              <w:tabs>
                <w:tab w:val="left" w:pos="703"/>
              </w:tabs>
              <w:spacing w:before="60" w:after="60"/>
              <w:ind w:left="1168" w:hanging="426"/>
              <w:rPr>
                <w:rFonts w:ascii="Arial" w:hAnsi="Arial" w:cs="Arial"/>
                <w:sz w:val="20"/>
                <w:szCs w:val="20"/>
              </w:rPr>
            </w:pPr>
            <w:r w:rsidRPr="00D60958">
              <w:rPr>
                <w:rFonts w:ascii="Arial" w:hAnsi="Arial" w:cs="Arial"/>
                <w:sz w:val="20"/>
                <w:szCs w:val="20"/>
              </w:rPr>
              <w:t>management structure which designates the responsibilities of individuals and their accountability.</w:t>
            </w:r>
          </w:p>
        </w:tc>
      </w:tr>
      <w:tr w:rsidR="005A242D" w:rsidRPr="000528C9" w14:paraId="539054A3" w14:textId="77777777" w:rsidTr="00B140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3ED3566E" w14:textId="77777777" w:rsidR="005A242D" w:rsidRPr="00E067E8" w:rsidRDefault="005A242D" w:rsidP="00D16BE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4CA791C7" w14:textId="77777777" w:rsidR="005A242D" w:rsidRPr="00E067E8" w:rsidRDefault="005A242D" w:rsidP="005A242D">
            <w:pPr>
              <w:spacing w:line="276" w:lineRule="auto"/>
              <w:ind w:left="142" w:right="34"/>
              <w:rPr>
                <w:rFonts w:ascii="Arial" w:hAnsi="Arial" w:cs="Arial"/>
                <w:b/>
                <w:sz w:val="22"/>
                <w:szCs w:val="22"/>
              </w:rPr>
            </w:pPr>
          </w:p>
        </w:tc>
      </w:tr>
      <w:tr w:rsidR="005A242D" w:rsidRPr="001138F3" w14:paraId="06C4BD1A" w14:textId="77777777" w:rsidTr="00B1406C">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30BC6C8" w14:textId="77777777" w:rsidR="005A242D" w:rsidRPr="002340BE" w:rsidRDefault="001B1489" w:rsidP="002340B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5D5D121" w14:textId="77777777" w:rsidR="005A242D" w:rsidRPr="002340BE" w:rsidRDefault="00B152AD" w:rsidP="002340B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A242D" w:rsidRPr="001138F3" w14:paraId="2B24534D" w14:textId="77777777" w:rsidTr="00B1406C">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44974751" w14:textId="77777777" w:rsidR="005A242D" w:rsidRDefault="00FA72FE" w:rsidP="002340B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A97C317" w14:textId="77777777" w:rsidR="005A242D" w:rsidRDefault="00FA72FE" w:rsidP="002340B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bl>
    <w:p w14:paraId="2B9C73E3" w14:textId="77777777" w:rsidR="00666EBF" w:rsidRDefault="00666EBF" w:rsidP="00666EBF">
      <w:pPr>
        <w:ind w:left="-851"/>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B1406C" w:rsidRPr="00D60958" w14:paraId="0DE4C695" w14:textId="77777777"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2C1686CF" w14:textId="77777777" w:rsidR="00B1406C" w:rsidRPr="00D3097B" w:rsidRDefault="00B1406C"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73E87A4" w14:textId="77777777" w:rsidR="00B1406C" w:rsidRPr="00D60958" w:rsidRDefault="00B1406C" w:rsidP="00B1406C">
            <w:pPr>
              <w:spacing w:before="60" w:after="60"/>
              <w:ind w:left="742" w:hanging="708"/>
              <w:rPr>
                <w:rFonts w:ascii="Arial" w:hAnsi="Arial" w:cs="Arial"/>
                <w:sz w:val="20"/>
                <w:szCs w:val="20"/>
              </w:rPr>
            </w:pPr>
            <w:r w:rsidRPr="00D60958">
              <w:rPr>
                <w:rFonts w:ascii="Arial" w:hAnsi="Arial" w:cs="Arial"/>
                <w:sz w:val="20"/>
                <w:szCs w:val="20"/>
              </w:rPr>
              <w:t>1.2</w:t>
            </w:r>
            <w:r w:rsidRPr="00D60958">
              <w:rPr>
                <w:rFonts w:ascii="Arial" w:hAnsi="Arial" w:cs="Arial"/>
                <w:sz w:val="20"/>
                <w:szCs w:val="20"/>
              </w:rPr>
              <w:tab/>
              <w:t xml:space="preserve">The department or its organisation </w:t>
            </w:r>
            <w:r w:rsidRPr="00D60958">
              <w:rPr>
                <w:rFonts w:ascii="Arial" w:hAnsi="Arial" w:cs="Arial"/>
                <w:b/>
                <w:sz w:val="20"/>
                <w:szCs w:val="20"/>
              </w:rPr>
              <w:t>must</w:t>
            </w:r>
            <w:r w:rsidRPr="00D60958">
              <w:rPr>
                <w:rFonts w:ascii="Arial" w:hAnsi="Arial" w:cs="Arial"/>
                <w:sz w:val="20"/>
                <w:szCs w:val="20"/>
              </w:rPr>
              <w:t xml:space="preserve"> have a strategic </w:t>
            </w:r>
            <w:r w:rsidRPr="00D60958">
              <w:rPr>
                <w:rFonts w:ascii="Arial" w:hAnsi="Arial" w:cs="Arial"/>
                <w:b/>
                <w:sz w:val="20"/>
                <w:szCs w:val="20"/>
              </w:rPr>
              <w:t xml:space="preserve">plan. </w:t>
            </w:r>
            <w:r w:rsidRPr="00D60958">
              <w:rPr>
                <w:rFonts w:ascii="Arial" w:hAnsi="Arial" w:cs="Arial"/>
                <w:sz w:val="20"/>
                <w:szCs w:val="20"/>
              </w:rPr>
              <w:t>Where the department relies upon their organisation’s strategic</w:t>
            </w:r>
            <w:r w:rsidRPr="00D60958">
              <w:rPr>
                <w:rFonts w:ascii="Arial" w:hAnsi="Arial" w:cs="Arial"/>
                <w:b/>
                <w:sz w:val="20"/>
                <w:szCs w:val="20"/>
              </w:rPr>
              <w:t xml:space="preserve"> plan </w:t>
            </w:r>
            <w:r w:rsidRPr="00D60958">
              <w:rPr>
                <w:rFonts w:ascii="Arial" w:hAnsi="Arial" w:cs="Arial"/>
                <w:sz w:val="20"/>
                <w:szCs w:val="20"/>
              </w:rPr>
              <w:t xml:space="preserve">this </w:t>
            </w:r>
            <w:r w:rsidRPr="00D60958">
              <w:rPr>
                <w:rFonts w:ascii="Arial" w:hAnsi="Arial" w:cs="Arial"/>
                <w:b/>
                <w:sz w:val="20"/>
                <w:szCs w:val="20"/>
              </w:rPr>
              <w:t>must</w:t>
            </w:r>
            <w:r w:rsidRPr="00D60958">
              <w:rPr>
                <w:rFonts w:ascii="Arial" w:hAnsi="Arial" w:cs="Arial"/>
                <w:sz w:val="20"/>
                <w:szCs w:val="20"/>
              </w:rPr>
              <w:t xml:space="preserve"> set out</w:t>
            </w:r>
            <w:r w:rsidRPr="00D60958">
              <w:rPr>
                <w:rFonts w:ascii="Arial" w:hAnsi="Arial" w:cs="Arial"/>
                <w:b/>
                <w:sz w:val="20"/>
                <w:szCs w:val="20"/>
              </w:rPr>
              <w:t xml:space="preserve"> </w:t>
            </w:r>
            <w:r w:rsidRPr="00D60958">
              <w:rPr>
                <w:rFonts w:ascii="Arial" w:hAnsi="Arial" w:cs="Arial"/>
                <w:sz w:val="20"/>
                <w:szCs w:val="20"/>
              </w:rPr>
              <w:t xml:space="preserve">the departments’ objectives. The </w:t>
            </w:r>
            <w:r w:rsidRPr="00D60958">
              <w:rPr>
                <w:rFonts w:ascii="Arial" w:hAnsi="Arial" w:cs="Arial"/>
                <w:b/>
                <w:sz w:val="20"/>
                <w:szCs w:val="20"/>
              </w:rPr>
              <w:t>plan should</w:t>
            </w:r>
            <w:r w:rsidRPr="00D60958">
              <w:rPr>
                <w:rFonts w:ascii="Arial" w:hAnsi="Arial" w:cs="Arial"/>
                <w:sz w:val="20"/>
                <w:szCs w:val="20"/>
              </w:rPr>
              <w:t xml:space="preserve"> include:</w:t>
            </w:r>
          </w:p>
          <w:p w14:paraId="34E6939E" w14:textId="77777777" w:rsidR="00B1406C" w:rsidRPr="00D60958" w:rsidRDefault="00B1406C" w:rsidP="005F1207">
            <w:pPr>
              <w:numPr>
                <w:ilvl w:val="0"/>
                <w:numId w:val="24"/>
              </w:numPr>
              <w:tabs>
                <w:tab w:val="left" w:pos="1168"/>
              </w:tabs>
              <w:spacing w:before="120" w:after="120"/>
              <w:ind w:left="312" w:firstLine="430"/>
              <w:rPr>
                <w:rFonts w:ascii="Arial" w:hAnsi="Arial" w:cs="Arial"/>
                <w:sz w:val="20"/>
                <w:szCs w:val="20"/>
              </w:rPr>
            </w:pPr>
            <w:r w:rsidRPr="00D60958">
              <w:rPr>
                <w:rFonts w:ascii="Arial" w:hAnsi="Arial" w:cs="Arial"/>
                <w:b/>
                <w:sz w:val="20"/>
                <w:szCs w:val="20"/>
              </w:rPr>
              <w:t>objectives</w:t>
            </w:r>
            <w:r w:rsidRPr="00D60958">
              <w:rPr>
                <w:rFonts w:ascii="Arial" w:hAnsi="Arial" w:cs="Arial"/>
                <w:sz w:val="20"/>
                <w:szCs w:val="20"/>
              </w:rPr>
              <w:t xml:space="preserve"> for at least the next 12 months</w:t>
            </w:r>
          </w:p>
          <w:p w14:paraId="0CB9E3C0" w14:textId="77777777" w:rsidR="00B1406C" w:rsidRPr="00D60958" w:rsidRDefault="00B1406C" w:rsidP="005F1207">
            <w:pPr>
              <w:numPr>
                <w:ilvl w:val="0"/>
                <w:numId w:val="24"/>
              </w:numPr>
              <w:tabs>
                <w:tab w:val="left" w:pos="1168"/>
              </w:tabs>
              <w:spacing w:before="120" w:after="120"/>
              <w:ind w:left="312" w:firstLine="430"/>
              <w:rPr>
                <w:rFonts w:ascii="Arial" w:hAnsi="Arial" w:cs="Arial"/>
                <w:sz w:val="20"/>
                <w:szCs w:val="20"/>
              </w:rPr>
            </w:pPr>
            <w:r w:rsidRPr="00D60958">
              <w:rPr>
                <w:rFonts w:ascii="Arial" w:hAnsi="Arial" w:cs="Arial"/>
                <w:sz w:val="20"/>
                <w:szCs w:val="20"/>
              </w:rPr>
              <w:t xml:space="preserve">the identification of resources required to meet the </w:t>
            </w:r>
            <w:r w:rsidRPr="00D60958">
              <w:rPr>
                <w:rFonts w:ascii="Arial" w:hAnsi="Arial" w:cs="Arial"/>
                <w:b/>
                <w:sz w:val="20"/>
                <w:szCs w:val="20"/>
              </w:rPr>
              <w:t>objectives</w:t>
            </w:r>
          </w:p>
          <w:p w14:paraId="5262FDF0" w14:textId="77777777" w:rsidR="00B1406C" w:rsidRPr="00D60958" w:rsidRDefault="00B1406C" w:rsidP="005F1207">
            <w:pPr>
              <w:numPr>
                <w:ilvl w:val="0"/>
                <w:numId w:val="24"/>
              </w:numPr>
              <w:tabs>
                <w:tab w:val="left" w:pos="454"/>
                <w:tab w:val="left" w:pos="1168"/>
              </w:tabs>
              <w:spacing w:before="120" w:after="120"/>
              <w:ind w:left="312" w:firstLine="430"/>
              <w:rPr>
                <w:rFonts w:ascii="Arial" w:hAnsi="Arial" w:cs="Arial"/>
                <w:sz w:val="20"/>
                <w:szCs w:val="20"/>
              </w:rPr>
            </w:pPr>
            <w:r w:rsidRPr="00D60958">
              <w:rPr>
                <w:rFonts w:ascii="Arial" w:hAnsi="Arial" w:cs="Arial"/>
                <w:sz w:val="20"/>
                <w:szCs w:val="20"/>
              </w:rPr>
              <w:t xml:space="preserve">the services the department wishes to offer </w:t>
            </w:r>
          </w:p>
          <w:p w14:paraId="3AB4BB13" w14:textId="77777777" w:rsidR="00B1406C" w:rsidRPr="00D60958" w:rsidRDefault="00B1406C" w:rsidP="005F1207">
            <w:pPr>
              <w:numPr>
                <w:ilvl w:val="0"/>
                <w:numId w:val="24"/>
              </w:numPr>
              <w:tabs>
                <w:tab w:val="left" w:pos="454"/>
                <w:tab w:val="left" w:pos="1168"/>
              </w:tabs>
              <w:spacing w:before="120" w:after="120"/>
              <w:ind w:left="312" w:firstLine="430"/>
              <w:rPr>
                <w:rFonts w:ascii="Arial" w:hAnsi="Arial" w:cs="Arial"/>
                <w:sz w:val="20"/>
                <w:szCs w:val="20"/>
              </w:rPr>
            </w:pPr>
            <w:r w:rsidRPr="00D60958">
              <w:rPr>
                <w:rFonts w:ascii="Arial" w:hAnsi="Arial" w:cs="Arial"/>
                <w:sz w:val="20"/>
                <w:szCs w:val="20"/>
              </w:rPr>
              <w:t xml:space="preserve">the client groups to be served </w:t>
            </w:r>
          </w:p>
          <w:p w14:paraId="4279AE68" w14:textId="77777777" w:rsidR="00B1406C" w:rsidRPr="00D60958" w:rsidRDefault="00B1406C" w:rsidP="005F1207">
            <w:pPr>
              <w:numPr>
                <w:ilvl w:val="0"/>
                <w:numId w:val="24"/>
              </w:numPr>
              <w:tabs>
                <w:tab w:val="left" w:pos="454"/>
                <w:tab w:val="left" w:pos="1168"/>
              </w:tabs>
              <w:spacing w:before="120" w:after="120"/>
              <w:ind w:left="312" w:firstLine="430"/>
              <w:rPr>
                <w:rFonts w:ascii="Arial" w:hAnsi="Arial" w:cs="Arial"/>
                <w:sz w:val="20"/>
                <w:szCs w:val="20"/>
              </w:rPr>
            </w:pPr>
            <w:r w:rsidRPr="00D60958">
              <w:rPr>
                <w:rFonts w:ascii="Arial" w:hAnsi="Arial" w:cs="Arial"/>
                <w:sz w:val="20"/>
                <w:szCs w:val="20"/>
              </w:rPr>
              <w:t xml:space="preserve">how services will be delivered and marketed </w:t>
            </w:r>
          </w:p>
          <w:p w14:paraId="512491D7" w14:textId="77777777" w:rsidR="00B1406C" w:rsidRPr="00D60958" w:rsidRDefault="00B1406C" w:rsidP="005F1207">
            <w:pPr>
              <w:numPr>
                <w:ilvl w:val="0"/>
                <w:numId w:val="24"/>
              </w:numPr>
              <w:tabs>
                <w:tab w:val="left" w:pos="454"/>
                <w:tab w:val="left" w:pos="1168"/>
              </w:tabs>
              <w:spacing w:before="120" w:after="120"/>
              <w:ind w:left="312" w:firstLine="430"/>
              <w:rPr>
                <w:rFonts w:ascii="Arial" w:hAnsi="Arial" w:cs="Arial"/>
                <w:sz w:val="20"/>
                <w:szCs w:val="20"/>
              </w:rPr>
            </w:pPr>
            <w:r w:rsidRPr="00D60958">
              <w:rPr>
                <w:rFonts w:ascii="Arial" w:hAnsi="Arial" w:cs="Arial"/>
                <w:sz w:val="20"/>
                <w:szCs w:val="20"/>
              </w:rPr>
              <w:t xml:space="preserve">a documented risk </w:t>
            </w:r>
            <w:r w:rsidRPr="00D60958">
              <w:rPr>
                <w:rFonts w:ascii="Arial" w:hAnsi="Arial" w:cs="Arial"/>
                <w:b/>
                <w:sz w:val="20"/>
                <w:szCs w:val="20"/>
              </w:rPr>
              <w:t xml:space="preserve">evaluation </w:t>
            </w:r>
            <w:r w:rsidRPr="00D60958">
              <w:rPr>
                <w:rFonts w:ascii="Arial" w:hAnsi="Arial" w:cs="Arial"/>
                <w:sz w:val="20"/>
                <w:szCs w:val="20"/>
              </w:rPr>
              <w:t xml:space="preserve">of </w:t>
            </w:r>
            <w:r w:rsidRPr="00D60958">
              <w:rPr>
                <w:rFonts w:ascii="Arial" w:hAnsi="Arial" w:cs="Arial"/>
                <w:b/>
                <w:sz w:val="20"/>
                <w:szCs w:val="20"/>
              </w:rPr>
              <w:t>objectives</w:t>
            </w:r>
            <w:r w:rsidRPr="00D60958">
              <w:rPr>
                <w:rFonts w:ascii="Arial" w:hAnsi="Arial" w:cs="Arial"/>
                <w:sz w:val="20"/>
                <w:szCs w:val="20"/>
              </w:rPr>
              <w:t xml:space="preserve"> </w:t>
            </w:r>
          </w:p>
          <w:p w14:paraId="02FBB894" w14:textId="77777777" w:rsidR="00B1406C" w:rsidRPr="00B1406C" w:rsidRDefault="00B1406C" w:rsidP="005F1207">
            <w:pPr>
              <w:pStyle w:val="ListParagraph"/>
              <w:numPr>
                <w:ilvl w:val="0"/>
                <w:numId w:val="24"/>
              </w:numPr>
              <w:tabs>
                <w:tab w:val="left" w:pos="0"/>
                <w:tab w:val="left" w:pos="1211"/>
              </w:tabs>
              <w:spacing w:before="60" w:after="60"/>
              <w:ind w:firstLine="347"/>
              <w:rPr>
                <w:rFonts w:ascii="Arial" w:hAnsi="Arial" w:cs="Arial"/>
                <w:sz w:val="20"/>
                <w:szCs w:val="20"/>
              </w:rPr>
            </w:pPr>
            <w:r w:rsidRPr="00B1406C">
              <w:rPr>
                <w:rFonts w:ascii="Arial" w:hAnsi="Arial" w:cs="Arial"/>
                <w:b/>
                <w:sz w:val="20"/>
                <w:szCs w:val="20"/>
              </w:rPr>
              <w:t xml:space="preserve">procedures </w:t>
            </w:r>
            <w:r w:rsidRPr="00B1406C">
              <w:rPr>
                <w:rFonts w:ascii="Arial" w:hAnsi="Arial" w:cs="Arial"/>
                <w:sz w:val="20"/>
                <w:szCs w:val="20"/>
              </w:rPr>
              <w:t>for regular reporting on performance.</w:t>
            </w:r>
          </w:p>
        </w:tc>
      </w:tr>
      <w:tr w:rsidR="00B1406C" w:rsidRPr="00E067E8" w14:paraId="30F98634" w14:textId="77777777"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1CA2FA2E" w14:textId="77777777" w:rsidR="00B1406C" w:rsidRPr="00E067E8" w:rsidRDefault="00B1406C"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3647C18" w14:textId="77777777" w:rsidR="00B1406C" w:rsidRPr="00E067E8" w:rsidRDefault="00B1406C" w:rsidP="00DA09CD">
            <w:pPr>
              <w:spacing w:line="276" w:lineRule="auto"/>
              <w:ind w:left="142" w:right="34"/>
              <w:rPr>
                <w:rFonts w:ascii="Arial" w:hAnsi="Arial" w:cs="Arial"/>
                <w:b/>
                <w:sz w:val="22"/>
                <w:szCs w:val="22"/>
              </w:rPr>
            </w:pPr>
          </w:p>
        </w:tc>
      </w:tr>
      <w:tr w:rsidR="00B1406C" w:rsidRPr="002340BE" w14:paraId="0A316127"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F9E386D" w14:textId="77777777" w:rsidR="00B1406C" w:rsidRPr="002340BE" w:rsidRDefault="00B1406C"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3E7AF00" w14:textId="77777777" w:rsidR="00B1406C" w:rsidRPr="002340BE" w:rsidRDefault="00B1406C"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1406C" w14:paraId="6CE0742A"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368D9F4" w14:textId="77777777" w:rsidR="00B1406C"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1406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87E35BE" w14:textId="77777777" w:rsidR="00B1406C"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1406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Pr>
                <w:rFonts w:ascii="Arial" w:eastAsia="SimSun" w:hAnsi="Arial" w:cs="Arial"/>
                <w:sz w:val="20"/>
                <w:szCs w:val="20"/>
              </w:rPr>
              <w:fldChar w:fldCharType="end"/>
            </w:r>
          </w:p>
        </w:tc>
      </w:tr>
    </w:tbl>
    <w:p w14:paraId="79D56DA9" w14:textId="77777777" w:rsidR="00666EBF" w:rsidRDefault="00666EBF" w:rsidP="00666EBF">
      <w:pPr>
        <w:ind w:left="-851"/>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B1406C" w:rsidRPr="00D60958" w14:paraId="7F20F2E1" w14:textId="77777777"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BDCD6B9" w14:textId="77777777" w:rsidR="00B1406C" w:rsidRPr="00D3097B" w:rsidRDefault="00B1406C"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2262118" w14:textId="77777777" w:rsidR="00B1406C" w:rsidRPr="00D60958" w:rsidRDefault="00B1406C" w:rsidP="00B1406C">
            <w:pPr>
              <w:spacing w:before="120" w:after="120"/>
              <w:ind w:left="742" w:hanging="708"/>
              <w:rPr>
                <w:rFonts w:ascii="Arial" w:hAnsi="Arial" w:cs="Arial"/>
                <w:sz w:val="20"/>
                <w:szCs w:val="20"/>
              </w:rPr>
            </w:pPr>
            <w:r w:rsidRPr="00D60958">
              <w:rPr>
                <w:rFonts w:ascii="Arial" w:hAnsi="Arial" w:cs="Arial"/>
                <w:sz w:val="20"/>
                <w:szCs w:val="20"/>
              </w:rPr>
              <w:t>1.3</w:t>
            </w:r>
            <w:r w:rsidRPr="00D60958">
              <w:rPr>
                <w:rFonts w:ascii="Arial" w:hAnsi="Arial" w:cs="Arial"/>
                <w:sz w:val="20"/>
                <w:szCs w:val="20"/>
              </w:rPr>
              <w:tab/>
              <w:t xml:space="preserve">The organisation </w:t>
            </w:r>
            <w:r w:rsidRPr="00D60958">
              <w:rPr>
                <w:rFonts w:ascii="Arial" w:hAnsi="Arial" w:cs="Arial"/>
                <w:b/>
                <w:sz w:val="20"/>
                <w:szCs w:val="20"/>
              </w:rPr>
              <w:t>must</w:t>
            </w:r>
            <w:r w:rsidRPr="00D60958">
              <w:rPr>
                <w:rFonts w:ascii="Arial" w:hAnsi="Arial" w:cs="Arial"/>
                <w:sz w:val="20"/>
                <w:szCs w:val="20"/>
              </w:rPr>
              <w:t xml:space="preserve"> have a business continuity </w:t>
            </w:r>
            <w:r w:rsidRPr="00D60958">
              <w:rPr>
                <w:rFonts w:ascii="Arial" w:hAnsi="Arial" w:cs="Arial"/>
                <w:b/>
                <w:sz w:val="20"/>
                <w:szCs w:val="20"/>
              </w:rPr>
              <w:t>plan</w:t>
            </w:r>
            <w:r w:rsidRPr="00D60958">
              <w:rPr>
                <w:rFonts w:ascii="Arial" w:hAnsi="Arial" w:cs="Arial"/>
                <w:sz w:val="20"/>
                <w:szCs w:val="20"/>
              </w:rPr>
              <w:t xml:space="preserve"> that encompasses the department, which </w:t>
            </w:r>
            <w:r w:rsidRPr="00D60958">
              <w:rPr>
                <w:rFonts w:ascii="Arial" w:hAnsi="Arial" w:cs="Arial"/>
                <w:b/>
                <w:sz w:val="20"/>
                <w:szCs w:val="20"/>
              </w:rPr>
              <w:t>should</w:t>
            </w:r>
            <w:r w:rsidRPr="00D60958">
              <w:rPr>
                <w:rFonts w:ascii="Arial" w:hAnsi="Arial" w:cs="Arial"/>
                <w:sz w:val="20"/>
                <w:szCs w:val="20"/>
              </w:rPr>
              <w:t xml:space="preserve"> include:</w:t>
            </w:r>
          </w:p>
          <w:p w14:paraId="7BD05DCC" w14:textId="77777777" w:rsidR="00B1406C" w:rsidRPr="00D60958" w:rsidRDefault="00B1406C" w:rsidP="005F1207">
            <w:pPr>
              <w:numPr>
                <w:ilvl w:val="0"/>
                <w:numId w:val="2"/>
              </w:numPr>
              <w:tabs>
                <w:tab w:val="left" w:pos="312"/>
                <w:tab w:val="left" w:pos="1274"/>
              </w:tabs>
              <w:spacing w:before="120" w:after="120"/>
              <w:ind w:left="742" w:firstLine="0"/>
              <w:rPr>
                <w:rFonts w:ascii="Arial" w:hAnsi="Arial" w:cs="Arial"/>
                <w:sz w:val="20"/>
                <w:szCs w:val="20"/>
              </w:rPr>
            </w:pPr>
            <w:r w:rsidRPr="00D60958">
              <w:rPr>
                <w:rFonts w:ascii="Arial" w:hAnsi="Arial" w:cs="Arial"/>
                <w:sz w:val="20"/>
                <w:szCs w:val="20"/>
              </w:rPr>
              <w:t xml:space="preserve">an </w:t>
            </w:r>
            <w:r w:rsidRPr="00D60958">
              <w:rPr>
                <w:rFonts w:ascii="Arial" w:hAnsi="Arial" w:cs="Arial"/>
                <w:b/>
                <w:sz w:val="20"/>
                <w:szCs w:val="20"/>
              </w:rPr>
              <w:t>evaluation</w:t>
            </w:r>
            <w:r w:rsidRPr="00D60958">
              <w:rPr>
                <w:rFonts w:ascii="Arial" w:hAnsi="Arial" w:cs="Arial"/>
                <w:sz w:val="20"/>
                <w:szCs w:val="20"/>
              </w:rPr>
              <w:t xml:space="preserve"> of potential risks that could lead to business interruption</w:t>
            </w:r>
          </w:p>
          <w:p w14:paraId="03AB5146" w14:textId="77777777" w:rsidR="00B1406C" w:rsidRPr="00D60958" w:rsidRDefault="00B1406C" w:rsidP="005F1207">
            <w:pPr>
              <w:numPr>
                <w:ilvl w:val="0"/>
                <w:numId w:val="2"/>
              </w:numPr>
              <w:tabs>
                <w:tab w:val="left" w:pos="312"/>
                <w:tab w:val="left" w:pos="1274"/>
              </w:tabs>
              <w:spacing w:before="120" w:after="120"/>
              <w:ind w:left="742" w:firstLine="0"/>
              <w:rPr>
                <w:rFonts w:ascii="Arial" w:hAnsi="Arial" w:cs="Arial"/>
                <w:sz w:val="20"/>
                <w:szCs w:val="20"/>
              </w:rPr>
            </w:pPr>
            <w:r w:rsidRPr="00D60958">
              <w:rPr>
                <w:rFonts w:ascii="Arial" w:hAnsi="Arial" w:cs="Arial"/>
                <w:sz w:val="20"/>
                <w:szCs w:val="20"/>
              </w:rPr>
              <w:t>ways to reduce, avoid and/or transfer the risks</w:t>
            </w:r>
          </w:p>
          <w:p w14:paraId="5E59AF23" w14:textId="77777777" w:rsidR="00B1406C" w:rsidRPr="00D60958" w:rsidRDefault="00B1406C" w:rsidP="005F1207">
            <w:pPr>
              <w:numPr>
                <w:ilvl w:val="0"/>
                <w:numId w:val="2"/>
              </w:numPr>
              <w:tabs>
                <w:tab w:val="left" w:pos="312"/>
                <w:tab w:val="left" w:pos="1274"/>
              </w:tabs>
              <w:spacing w:before="120" w:after="120"/>
              <w:ind w:left="742" w:firstLine="0"/>
              <w:rPr>
                <w:rFonts w:ascii="Arial" w:hAnsi="Arial" w:cs="Arial"/>
                <w:sz w:val="20"/>
                <w:szCs w:val="20"/>
              </w:rPr>
            </w:pPr>
            <w:r w:rsidRPr="00D60958">
              <w:rPr>
                <w:rFonts w:ascii="Arial" w:hAnsi="Arial" w:cs="Arial"/>
                <w:sz w:val="20"/>
                <w:szCs w:val="20"/>
              </w:rPr>
              <w:lastRenderedPageBreak/>
              <w:t xml:space="preserve">key people relevant to the implementation of the </w:t>
            </w:r>
            <w:r w:rsidRPr="00D60958">
              <w:rPr>
                <w:rFonts w:ascii="Arial" w:hAnsi="Arial" w:cs="Arial"/>
                <w:b/>
                <w:sz w:val="20"/>
                <w:szCs w:val="20"/>
              </w:rPr>
              <w:t>plan</w:t>
            </w:r>
          </w:p>
          <w:p w14:paraId="31A0C136" w14:textId="77777777" w:rsidR="00B1406C" w:rsidRPr="00B1406C" w:rsidRDefault="00B1406C" w:rsidP="005F1207">
            <w:pPr>
              <w:pStyle w:val="ListParagraph"/>
              <w:numPr>
                <w:ilvl w:val="0"/>
                <w:numId w:val="2"/>
              </w:numPr>
              <w:tabs>
                <w:tab w:val="left" w:pos="703"/>
                <w:tab w:val="left" w:pos="1274"/>
              </w:tabs>
              <w:spacing w:before="60" w:after="60"/>
              <w:ind w:hanging="13"/>
              <w:rPr>
                <w:rFonts w:ascii="Arial" w:hAnsi="Arial" w:cs="Arial"/>
                <w:sz w:val="20"/>
                <w:szCs w:val="20"/>
              </w:rPr>
            </w:pPr>
            <w:r w:rsidRPr="00B1406C">
              <w:rPr>
                <w:rFonts w:ascii="Arial" w:hAnsi="Arial" w:cs="Arial"/>
                <w:sz w:val="20"/>
                <w:szCs w:val="20"/>
                <w:lang w:eastAsia="en-GB"/>
              </w:rPr>
              <w:t xml:space="preserve">a </w:t>
            </w:r>
            <w:r w:rsidRPr="00B1406C">
              <w:rPr>
                <w:rFonts w:ascii="Arial" w:hAnsi="Arial" w:cs="Arial"/>
                <w:b/>
                <w:sz w:val="20"/>
                <w:szCs w:val="20"/>
                <w:lang w:eastAsia="en-GB"/>
              </w:rPr>
              <w:t>procedure</w:t>
            </w:r>
            <w:r w:rsidRPr="00B1406C">
              <w:rPr>
                <w:rFonts w:ascii="Arial" w:hAnsi="Arial" w:cs="Arial"/>
                <w:sz w:val="20"/>
                <w:szCs w:val="20"/>
                <w:lang w:eastAsia="en-GB"/>
              </w:rPr>
              <w:t xml:space="preserve"> to test the </w:t>
            </w:r>
            <w:r w:rsidRPr="00B1406C">
              <w:rPr>
                <w:rFonts w:ascii="Arial" w:hAnsi="Arial" w:cs="Arial"/>
                <w:b/>
                <w:sz w:val="20"/>
                <w:szCs w:val="20"/>
                <w:lang w:eastAsia="en-GB"/>
              </w:rPr>
              <w:t>plan</w:t>
            </w:r>
            <w:r w:rsidRPr="00B1406C">
              <w:rPr>
                <w:rFonts w:ascii="Arial" w:hAnsi="Arial" w:cs="Arial"/>
                <w:sz w:val="20"/>
                <w:szCs w:val="20"/>
                <w:lang w:eastAsia="en-GB"/>
              </w:rPr>
              <w:t xml:space="preserve"> annually, to verify that it would be effective in the event of a business interruption.</w:t>
            </w:r>
          </w:p>
        </w:tc>
      </w:tr>
      <w:tr w:rsidR="00B1406C" w:rsidRPr="00E067E8" w14:paraId="4DDF6102" w14:textId="77777777"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2E129FC5" w14:textId="77777777" w:rsidR="00B1406C" w:rsidRPr="00E067E8" w:rsidRDefault="00B1406C"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1B881020" w14:textId="77777777" w:rsidR="00B1406C" w:rsidRPr="00E067E8" w:rsidRDefault="00B1406C" w:rsidP="00DA09CD">
            <w:pPr>
              <w:spacing w:line="276" w:lineRule="auto"/>
              <w:ind w:left="142" w:right="34"/>
              <w:rPr>
                <w:rFonts w:ascii="Arial" w:hAnsi="Arial" w:cs="Arial"/>
                <w:b/>
                <w:sz w:val="22"/>
                <w:szCs w:val="22"/>
              </w:rPr>
            </w:pPr>
          </w:p>
        </w:tc>
      </w:tr>
      <w:tr w:rsidR="00B1406C" w:rsidRPr="002340BE" w14:paraId="5002F792"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D996B36" w14:textId="77777777" w:rsidR="00B1406C" w:rsidRPr="002340BE" w:rsidRDefault="00B1406C"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1B2B628" w14:textId="77777777" w:rsidR="00B1406C" w:rsidRPr="002340BE" w:rsidRDefault="00B1406C"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1406C" w14:paraId="6FC846B3"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1CE06A1E" w14:textId="77777777" w:rsidR="00B1406C"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1406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853BEB6" w14:textId="77777777" w:rsidR="00B1406C"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1406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Pr>
                <w:rFonts w:ascii="Arial" w:eastAsia="SimSun" w:hAnsi="Arial" w:cs="Arial"/>
                <w:sz w:val="20"/>
                <w:szCs w:val="20"/>
              </w:rPr>
              <w:fldChar w:fldCharType="end"/>
            </w:r>
          </w:p>
        </w:tc>
      </w:tr>
    </w:tbl>
    <w:p w14:paraId="714D2128" w14:textId="77777777" w:rsidR="00B1406C" w:rsidRDefault="00B1406C" w:rsidP="00666EBF">
      <w:pPr>
        <w:ind w:left="-851"/>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B1406C" w:rsidRPr="00B1406C" w14:paraId="59F9CCBB" w14:textId="77777777"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6FDFD88" w14:textId="77777777" w:rsidR="00B1406C" w:rsidRPr="00D3097B" w:rsidRDefault="00B1406C" w:rsidP="00DA09CD">
            <w:pPr>
              <w:spacing w:before="60" w:after="60"/>
              <w:ind w:left="140"/>
              <w:rPr>
                <w:rFonts w:ascii="Arial" w:eastAsia="SimSun" w:hAnsi="Arial" w:cs="Arial"/>
                <w:b/>
                <w:sz w:val="20"/>
                <w:szCs w:val="20"/>
              </w:rPr>
            </w:pPr>
            <w:bookmarkStart w:id="4" w:name="_Toc401925777"/>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8F429F1" w14:textId="77777777" w:rsidR="00B1406C" w:rsidRPr="00D60958" w:rsidRDefault="00B1406C" w:rsidP="00B1406C">
            <w:pPr>
              <w:tabs>
                <w:tab w:val="left" w:pos="724"/>
              </w:tabs>
              <w:spacing w:before="60" w:after="60"/>
              <w:rPr>
                <w:rFonts w:ascii="Arial" w:eastAsia="SimSun" w:hAnsi="Arial" w:cs="Arial"/>
                <w:sz w:val="20"/>
                <w:szCs w:val="20"/>
              </w:rPr>
            </w:pPr>
            <w:r w:rsidRPr="00D60958">
              <w:rPr>
                <w:rFonts w:ascii="Arial" w:hAnsi="Arial" w:cs="Arial"/>
                <w:sz w:val="20"/>
                <w:szCs w:val="20"/>
              </w:rPr>
              <w:t>1.4</w:t>
            </w:r>
            <w:r w:rsidRPr="00D60958">
              <w:rPr>
                <w:rFonts w:ascii="Arial" w:hAnsi="Arial" w:cs="Arial"/>
                <w:sz w:val="20"/>
                <w:szCs w:val="20"/>
              </w:rPr>
              <w:tab/>
              <w:t xml:space="preserve">The department </w:t>
            </w:r>
            <w:r w:rsidRPr="00D60958">
              <w:rPr>
                <w:rFonts w:ascii="Arial" w:hAnsi="Arial" w:cs="Arial"/>
                <w:b/>
                <w:sz w:val="20"/>
                <w:szCs w:val="20"/>
              </w:rPr>
              <w:t>should</w:t>
            </w:r>
            <w:r w:rsidRPr="00D60958">
              <w:rPr>
                <w:rFonts w:ascii="Arial" w:hAnsi="Arial" w:cs="Arial"/>
                <w:sz w:val="20"/>
                <w:szCs w:val="20"/>
              </w:rPr>
              <w:t xml:space="preserve"> have a </w:t>
            </w:r>
            <w:r w:rsidRPr="00D60958">
              <w:rPr>
                <w:rFonts w:ascii="Arial" w:hAnsi="Arial" w:cs="Arial"/>
                <w:b/>
                <w:sz w:val="20"/>
                <w:szCs w:val="20"/>
              </w:rPr>
              <w:t>policy</w:t>
            </w:r>
            <w:r w:rsidRPr="00D60958">
              <w:rPr>
                <w:rFonts w:ascii="Arial" w:hAnsi="Arial" w:cs="Arial"/>
                <w:sz w:val="20"/>
                <w:szCs w:val="20"/>
              </w:rPr>
              <w:t xml:space="preserve"> in relation to </w:t>
            </w:r>
            <w:r w:rsidRPr="00D60958">
              <w:rPr>
                <w:rFonts w:ascii="Arial" w:hAnsi="Arial" w:cs="Arial"/>
                <w:b/>
                <w:sz w:val="20"/>
                <w:szCs w:val="20"/>
              </w:rPr>
              <w:t>corporate social responsibility</w:t>
            </w:r>
            <w:r w:rsidRPr="00D60958">
              <w:rPr>
                <w:rFonts w:ascii="Arial" w:hAnsi="Arial" w:cs="Arial"/>
                <w:sz w:val="20"/>
                <w:szCs w:val="20"/>
              </w:rPr>
              <w:t xml:space="preserve">. </w:t>
            </w:r>
          </w:p>
        </w:tc>
      </w:tr>
      <w:tr w:rsidR="00B1406C" w:rsidRPr="00E067E8" w14:paraId="715B2F2C" w14:textId="77777777"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5F2FF507" w14:textId="77777777" w:rsidR="00B1406C" w:rsidRPr="00E067E8" w:rsidRDefault="00B1406C"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4DD7F83E" w14:textId="77777777" w:rsidR="00B1406C" w:rsidRPr="00E067E8" w:rsidRDefault="00B1406C" w:rsidP="00DA09CD">
            <w:pPr>
              <w:spacing w:line="276" w:lineRule="auto"/>
              <w:ind w:left="142" w:right="34"/>
              <w:rPr>
                <w:rFonts w:ascii="Arial" w:hAnsi="Arial" w:cs="Arial"/>
                <w:b/>
                <w:sz w:val="22"/>
                <w:szCs w:val="22"/>
              </w:rPr>
            </w:pPr>
          </w:p>
        </w:tc>
      </w:tr>
      <w:tr w:rsidR="00B1406C" w:rsidRPr="002340BE" w14:paraId="2C53AD79"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22DA438" w14:textId="77777777" w:rsidR="00B1406C" w:rsidRPr="002340BE" w:rsidRDefault="00B1406C"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01CE49" w14:textId="77777777" w:rsidR="00B1406C" w:rsidRPr="002340BE" w:rsidRDefault="00B1406C"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1406C" w14:paraId="461610E2"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132C477" w14:textId="77777777" w:rsidR="00B1406C"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1406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3A7C3FA" w14:textId="77777777" w:rsidR="00B1406C"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1406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Pr>
                <w:rFonts w:ascii="Arial" w:eastAsia="SimSun" w:hAnsi="Arial" w:cs="Arial"/>
                <w:sz w:val="20"/>
                <w:szCs w:val="20"/>
              </w:rPr>
              <w:fldChar w:fldCharType="end"/>
            </w:r>
          </w:p>
        </w:tc>
      </w:tr>
    </w:tbl>
    <w:p w14:paraId="57927761" w14:textId="77777777" w:rsidR="00B1406C" w:rsidRDefault="00B1406C" w:rsidP="00666EBF">
      <w:pPr>
        <w:pStyle w:val="Heading1"/>
        <w:ind w:left="-851"/>
      </w:pPr>
    </w:p>
    <w:p w14:paraId="28FAB6CE" w14:textId="77777777" w:rsidR="00B1406C" w:rsidRDefault="00B1406C" w:rsidP="00B1406C">
      <w:pPr>
        <w:pStyle w:val="para"/>
        <w:rPr>
          <w:sz w:val="32"/>
          <w:szCs w:val="32"/>
          <w:lang w:val="en-GB"/>
        </w:rPr>
      </w:pPr>
      <w:r>
        <w:br w:type="page"/>
      </w:r>
    </w:p>
    <w:p w14:paraId="3543CC43" w14:textId="77777777" w:rsidR="00666EBF" w:rsidRDefault="00666EBF" w:rsidP="00666EBF">
      <w:pPr>
        <w:pStyle w:val="Heading1"/>
        <w:ind w:left="-851"/>
      </w:pPr>
      <w:r>
        <w:lastRenderedPageBreak/>
        <w:t>2 - Financial management</w:t>
      </w:r>
      <w:bookmarkEnd w:id="4"/>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DA09CD" w:rsidRPr="00D60958" w14:paraId="225F08CC" w14:textId="77777777"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4FFEE80" w14:textId="77777777" w:rsidR="00DA09CD" w:rsidRPr="00D3097B" w:rsidRDefault="00DA09CD"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96D54E7" w14:textId="77777777" w:rsidR="00DA09CD" w:rsidRPr="00D60958" w:rsidRDefault="00CF3850" w:rsidP="00CF3850">
            <w:pPr>
              <w:tabs>
                <w:tab w:val="left" w:pos="724"/>
              </w:tabs>
              <w:spacing w:before="60" w:after="60"/>
              <w:rPr>
                <w:rFonts w:ascii="Arial" w:eastAsia="SimSun" w:hAnsi="Arial" w:cs="Arial"/>
                <w:sz w:val="20"/>
                <w:szCs w:val="20"/>
              </w:rPr>
            </w:pPr>
            <w:r w:rsidRPr="00D60958">
              <w:rPr>
                <w:rFonts w:ascii="Arial" w:hAnsi="Arial" w:cs="Arial"/>
                <w:sz w:val="20"/>
                <w:szCs w:val="20"/>
              </w:rPr>
              <w:t>2.1</w:t>
            </w:r>
            <w:r w:rsidRPr="00D60958">
              <w:rPr>
                <w:rFonts w:ascii="Arial" w:hAnsi="Arial" w:cs="Arial"/>
                <w:sz w:val="20"/>
                <w:szCs w:val="20"/>
              </w:rPr>
              <w:tab/>
              <w:t xml:space="preserve">The organisation </w:t>
            </w:r>
            <w:r w:rsidRPr="00D60958">
              <w:rPr>
                <w:rFonts w:ascii="Arial" w:hAnsi="Arial" w:cs="Arial"/>
                <w:b/>
                <w:sz w:val="20"/>
                <w:szCs w:val="20"/>
              </w:rPr>
              <w:t>must</w:t>
            </w:r>
            <w:r w:rsidRPr="00D60958">
              <w:rPr>
                <w:rFonts w:ascii="Arial" w:hAnsi="Arial" w:cs="Arial"/>
                <w:sz w:val="20"/>
                <w:szCs w:val="20"/>
              </w:rPr>
              <w:t xml:space="preserve"> document the person who has overall responsibility for financial management of the department.</w:t>
            </w:r>
          </w:p>
        </w:tc>
      </w:tr>
      <w:tr w:rsidR="00DA09CD" w:rsidRPr="00E067E8" w14:paraId="0D7C39AD" w14:textId="77777777"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32E13CA6" w14:textId="77777777" w:rsidR="00DA09CD" w:rsidRPr="00E067E8" w:rsidRDefault="00DA09CD"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05E06B2C" w14:textId="77777777" w:rsidR="00DA09CD" w:rsidRPr="00E067E8" w:rsidRDefault="00DA09CD" w:rsidP="00DA09CD">
            <w:pPr>
              <w:spacing w:line="276" w:lineRule="auto"/>
              <w:ind w:left="142" w:right="34"/>
              <w:rPr>
                <w:rFonts w:ascii="Arial" w:hAnsi="Arial" w:cs="Arial"/>
                <w:b/>
                <w:sz w:val="22"/>
                <w:szCs w:val="22"/>
              </w:rPr>
            </w:pPr>
          </w:p>
        </w:tc>
      </w:tr>
      <w:tr w:rsidR="00DA09CD" w:rsidRPr="002340BE" w14:paraId="3F8BD911"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71BD4848" w14:textId="77777777"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8AF955" w14:textId="77777777"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A09CD" w14:paraId="10356D34"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73133AF0" w14:textId="77777777" w:rsidR="00DA09CD"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3C8FA41" w14:textId="77777777" w:rsidR="00DA09CD"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r>
    </w:tbl>
    <w:p w14:paraId="6CAB1258" w14:textId="77777777" w:rsidR="00DA09CD" w:rsidRDefault="00DA09CD" w:rsidP="00DA09CD">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DA09CD" w:rsidRPr="00D60958" w14:paraId="5B9CD68A" w14:textId="77777777"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79EBAB7B" w14:textId="77777777" w:rsidR="00DA09CD" w:rsidRPr="00D3097B" w:rsidRDefault="00DA09CD"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11E9514" w14:textId="77777777" w:rsidR="001E3574" w:rsidRPr="001E3574" w:rsidRDefault="001E3574" w:rsidP="001E3574">
            <w:pPr>
              <w:tabs>
                <w:tab w:val="left" w:pos="707"/>
                <w:tab w:val="left" w:pos="1274"/>
              </w:tabs>
              <w:spacing w:before="60" w:after="60"/>
              <w:ind w:left="707" w:hanging="709"/>
              <w:rPr>
                <w:rFonts w:ascii="Arial" w:hAnsi="Arial" w:cs="Arial"/>
                <w:sz w:val="20"/>
                <w:szCs w:val="20"/>
              </w:rPr>
            </w:pPr>
            <w:r w:rsidRPr="001E3574">
              <w:rPr>
                <w:rFonts w:ascii="Arial" w:hAnsi="Arial" w:cs="Arial"/>
                <w:sz w:val="20"/>
                <w:szCs w:val="20"/>
              </w:rPr>
              <w:t>2.2</w:t>
            </w:r>
            <w:r w:rsidRPr="001E3574">
              <w:rPr>
                <w:rFonts w:ascii="Arial" w:hAnsi="Arial" w:cs="Arial"/>
                <w:sz w:val="20"/>
                <w:szCs w:val="20"/>
              </w:rPr>
              <w:tab/>
              <w:t xml:space="preserve">The department </w:t>
            </w:r>
            <w:r w:rsidRPr="001E3574">
              <w:rPr>
                <w:rFonts w:ascii="Arial" w:hAnsi="Arial" w:cs="Arial"/>
                <w:b/>
                <w:sz w:val="20"/>
                <w:szCs w:val="20"/>
              </w:rPr>
              <w:t>should</w:t>
            </w:r>
            <w:r w:rsidRPr="001E3574">
              <w:rPr>
                <w:rFonts w:ascii="Arial" w:hAnsi="Arial" w:cs="Arial"/>
                <w:sz w:val="20"/>
                <w:szCs w:val="20"/>
              </w:rPr>
              <w:t xml:space="preserve"> be able to provide documentary evidence of their financial management </w:t>
            </w:r>
            <w:r w:rsidRPr="001E3574">
              <w:rPr>
                <w:rFonts w:ascii="Arial" w:hAnsi="Arial" w:cs="Arial"/>
                <w:b/>
                <w:sz w:val="20"/>
                <w:szCs w:val="20"/>
              </w:rPr>
              <w:t>procedure</w:t>
            </w:r>
            <w:r w:rsidRPr="001E3574">
              <w:rPr>
                <w:rFonts w:ascii="Arial" w:hAnsi="Arial" w:cs="Arial"/>
                <w:sz w:val="20"/>
                <w:szCs w:val="20"/>
              </w:rPr>
              <w:t>, including:</w:t>
            </w:r>
          </w:p>
          <w:p w14:paraId="6D4A02CB" w14:textId="77777777" w:rsidR="001E3574" w:rsidRPr="001E3574" w:rsidRDefault="001E3574" w:rsidP="005F1207">
            <w:pPr>
              <w:pStyle w:val="ListParagraph"/>
              <w:numPr>
                <w:ilvl w:val="0"/>
                <w:numId w:val="25"/>
              </w:numPr>
              <w:tabs>
                <w:tab w:val="left" w:pos="707"/>
                <w:tab w:val="left" w:pos="1274"/>
              </w:tabs>
              <w:spacing w:before="60" w:after="60"/>
              <w:ind w:firstLine="4"/>
              <w:rPr>
                <w:rFonts w:ascii="Arial" w:hAnsi="Arial" w:cs="Arial"/>
                <w:sz w:val="20"/>
                <w:szCs w:val="20"/>
              </w:rPr>
            </w:pPr>
            <w:r w:rsidRPr="001E3574">
              <w:rPr>
                <w:rFonts w:ascii="Arial" w:hAnsi="Arial" w:cs="Arial"/>
                <w:sz w:val="20"/>
                <w:szCs w:val="20"/>
              </w:rPr>
              <w:t xml:space="preserve">annual budget including income and expenditure </w:t>
            </w:r>
          </w:p>
          <w:p w14:paraId="4B5A207A" w14:textId="77777777" w:rsidR="00DA09CD" w:rsidRPr="001E3574" w:rsidRDefault="001E3574" w:rsidP="005F1207">
            <w:pPr>
              <w:pStyle w:val="ListParagraph"/>
              <w:numPr>
                <w:ilvl w:val="0"/>
                <w:numId w:val="25"/>
              </w:numPr>
              <w:tabs>
                <w:tab w:val="left" w:pos="-2"/>
                <w:tab w:val="left" w:pos="707"/>
                <w:tab w:val="left" w:pos="1274"/>
              </w:tabs>
              <w:spacing w:before="60" w:after="60"/>
              <w:ind w:firstLine="4"/>
              <w:rPr>
                <w:rFonts w:ascii="Arial" w:hAnsi="Arial" w:cs="Arial"/>
                <w:sz w:val="20"/>
                <w:szCs w:val="20"/>
              </w:rPr>
            </w:pPr>
            <w:r w:rsidRPr="001E3574">
              <w:rPr>
                <w:rFonts w:ascii="Arial" w:hAnsi="Arial" w:cs="Arial"/>
                <w:sz w:val="20"/>
                <w:szCs w:val="20"/>
              </w:rPr>
              <w:t>variance analysis conducted at least quarterly of income and expenditure against budgets.</w:t>
            </w:r>
          </w:p>
        </w:tc>
      </w:tr>
      <w:tr w:rsidR="00DA09CD" w:rsidRPr="00E067E8" w14:paraId="0CCD458F" w14:textId="77777777"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2ADF4D64" w14:textId="77777777" w:rsidR="00DA09CD" w:rsidRPr="00E067E8" w:rsidRDefault="00DA09CD"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53A8C653" w14:textId="77777777" w:rsidR="00DA09CD" w:rsidRPr="00E067E8" w:rsidRDefault="00DA09CD" w:rsidP="00DA09CD">
            <w:pPr>
              <w:spacing w:line="276" w:lineRule="auto"/>
              <w:ind w:left="142" w:right="34"/>
              <w:rPr>
                <w:rFonts w:ascii="Arial" w:hAnsi="Arial" w:cs="Arial"/>
                <w:b/>
                <w:sz w:val="22"/>
                <w:szCs w:val="22"/>
              </w:rPr>
            </w:pPr>
          </w:p>
        </w:tc>
      </w:tr>
      <w:tr w:rsidR="00DA09CD" w:rsidRPr="002340BE" w14:paraId="4D3C7843"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9F2258A" w14:textId="77777777"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96E784" w14:textId="77777777"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A09CD" w14:paraId="2DFDBC02"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3DE7CDB" w14:textId="77777777" w:rsidR="00DA09CD"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968A138" w14:textId="77777777" w:rsidR="00DA09CD"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r>
    </w:tbl>
    <w:p w14:paraId="7A226A52" w14:textId="77777777" w:rsidR="00DA09CD" w:rsidRDefault="00DA09CD" w:rsidP="00DA09CD">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DA09CD" w:rsidRPr="00D60958" w14:paraId="71134A20" w14:textId="77777777"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555C494" w14:textId="77777777" w:rsidR="00DA09CD" w:rsidRPr="00D3097B" w:rsidRDefault="00DA09CD"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6630DC0" w14:textId="77777777" w:rsidR="00DA09CD" w:rsidRPr="00D60958" w:rsidRDefault="001E3574" w:rsidP="001E3574">
            <w:pPr>
              <w:tabs>
                <w:tab w:val="left" w:pos="724"/>
              </w:tabs>
              <w:spacing w:before="60" w:after="60"/>
              <w:rPr>
                <w:rFonts w:ascii="Arial" w:eastAsia="SimSun" w:hAnsi="Arial" w:cs="Arial"/>
                <w:sz w:val="20"/>
                <w:szCs w:val="20"/>
              </w:rPr>
            </w:pPr>
            <w:r w:rsidRPr="00D60958">
              <w:rPr>
                <w:rFonts w:ascii="Arial" w:hAnsi="Arial" w:cs="Arial"/>
                <w:sz w:val="20"/>
                <w:szCs w:val="20"/>
              </w:rPr>
              <w:t>2.3</w:t>
            </w:r>
            <w:r w:rsidRPr="00D60958">
              <w:rPr>
                <w:rFonts w:ascii="Arial" w:hAnsi="Arial" w:cs="Arial"/>
                <w:sz w:val="20"/>
                <w:szCs w:val="20"/>
              </w:rPr>
              <w:tab/>
              <w:t xml:space="preserve">The department </w:t>
            </w:r>
            <w:r w:rsidRPr="00D60958">
              <w:rPr>
                <w:rFonts w:ascii="Arial" w:hAnsi="Arial" w:cs="Arial"/>
                <w:b/>
                <w:sz w:val="20"/>
                <w:szCs w:val="20"/>
              </w:rPr>
              <w:t>should</w:t>
            </w:r>
            <w:r w:rsidRPr="00D60958">
              <w:rPr>
                <w:rFonts w:ascii="Arial" w:hAnsi="Arial" w:cs="Arial"/>
                <w:sz w:val="20"/>
                <w:szCs w:val="20"/>
              </w:rPr>
              <w:t xml:space="preserve"> have a time recording </w:t>
            </w:r>
            <w:r w:rsidRPr="00D60958">
              <w:rPr>
                <w:rFonts w:ascii="Arial" w:hAnsi="Arial" w:cs="Arial"/>
                <w:b/>
                <w:sz w:val="20"/>
                <w:szCs w:val="20"/>
              </w:rPr>
              <w:t>procedure</w:t>
            </w:r>
            <w:r w:rsidRPr="00D60958">
              <w:rPr>
                <w:rFonts w:ascii="Arial" w:hAnsi="Arial" w:cs="Arial"/>
                <w:sz w:val="20"/>
                <w:szCs w:val="20"/>
              </w:rPr>
              <w:t>.</w:t>
            </w:r>
          </w:p>
        </w:tc>
      </w:tr>
      <w:tr w:rsidR="00DA09CD" w:rsidRPr="00E067E8" w14:paraId="44B35749" w14:textId="77777777"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0C0FA37E" w14:textId="77777777" w:rsidR="00DA09CD" w:rsidRPr="00E067E8" w:rsidRDefault="00DA09CD"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4EFFC19C" w14:textId="77777777" w:rsidR="00DA09CD" w:rsidRPr="00E067E8" w:rsidRDefault="00DA09CD" w:rsidP="00DA09CD">
            <w:pPr>
              <w:spacing w:line="276" w:lineRule="auto"/>
              <w:ind w:left="142" w:right="34"/>
              <w:rPr>
                <w:rFonts w:ascii="Arial" w:hAnsi="Arial" w:cs="Arial"/>
                <w:b/>
                <w:sz w:val="22"/>
                <w:szCs w:val="22"/>
              </w:rPr>
            </w:pPr>
          </w:p>
        </w:tc>
      </w:tr>
      <w:tr w:rsidR="00DA09CD" w:rsidRPr="002340BE" w14:paraId="0520588E"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2F286EA7" w14:textId="77777777"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29BC0F" w14:textId="77777777"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A09CD" w14:paraId="0241C394"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44F1EF8A" w14:textId="77777777" w:rsidR="00DA09CD"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107F6491" w14:textId="77777777" w:rsidR="00DA09CD"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r>
    </w:tbl>
    <w:p w14:paraId="2FF8C162" w14:textId="77777777" w:rsidR="00DA09CD" w:rsidRDefault="00DA09CD" w:rsidP="00DA09CD">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DA09CD" w:rsidRPr="00D60958" w14:paraId="32699F93" w14:textId="77777777"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751FA46B" w14:textId="77777777" w:rsidR="00DA09CD" w:rsidRPr="00D3097B" w:rsidRDefault="00DA09CD"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9F38937" w14:textId="77777777" w:rsidR="001E3574" w:rsidRPr="00D60958" w:rsidRDefault="001E3574" w:rsidP="001E3574">
            <w:pPr>
              <w:tabs>
                <w:tab w:val="left" w:pos="742"/>
              </w:tabs>
              <w:spacing w:before="60" w:after="60"/>
              <w:rPr>
                <w:rFonts w:ascii="Arial" w:hAnsi="Arial" w:cs="Arial"/>
                <w:sz w:val="20"/>
                <w:szCs w:val="20"/>
              </w:rPr>
            </w:pPr>
            <w:r w:rsidRPr="00D60958">
              <w:rPr>
                <w:rFonts w:ascii="Arial" w:hAnsi="Arial" w:cs="Arial"/>
                <w:sz w:val="20"/>
                <w:szCs w:val="20"/>
              </w:rPr>
              <w:t>2.4</w:t>
            </w:r>
            <w:r w:rsidRPr="00D60958">
              <w:rPr>
                <w:rFonts w:ascii="Arial" w:hAnsi="Arial" w:cs="Arial"/>
                <w:sz w:val="20"/>
                <w:szCs w:val="20"/>
              </w:rPr>
              <w:tab/>
              <w:t xml:space="preserve">If appropriate, the department </w:t>
            </w:r>
            <w:r w:rsidRPr="00D60958">
              <w:rPr>
                <w:rFonts w:ascii="Arial" w:hAnsi="Arial" w:cs="Arial"/>
                <w:b/>
                <w:sz w:val="20"/>
                <w:szCs w:val="20"/>
              </w:rPr>
              <w:t>should</w:t>
            </w:r>
            <w:r w:rsidRPr="00D60958">
              <w:rPr>
                <w:rFonts w:ascii="Arial" w:hAnsi="Arial" w:cs="Arial"/>
                <w:sz w:val="20"/>
                <w:szCs w:val="20"/>
              </w:rPr>
              <w:t xml:space="preserve"> have a </w:t>
            </w:r>
            <w:r w:rsidRPr="00D60958">
              <w:rPr>
                <w:rFonts w:ascii="Arial" w:hAnsi="Arial" w:cs="Arial"/>
                <w:b/>
                <w:sz w:val="20"/>
                <w:szCs w:val="20"/>
              </w:rPr>
              <w:t>procedure</w:t>
            </w:r>
            <w:r w:rsidRPr="00D60958">
              <w:rPr>
                <w:rFonts w:ascii="Arial" w:hAnsi="Arial" w:cs="Arial"/>
                <w:sz w:val="20"/>
                <w:szCs w:val="20"/>
              </w:rPr>
              <w:t xml:space="preserve"> in relation to billing clients which, </w:t>
            </w:r>
            <w:r w:rsidRPr="00D60958">
              <w:rPr>
                <w:rFonts w:ascii="Arial" w:hAnsi="Arial" w:cs="Arial"/>
                <w:b/>
                <w:sz w:val="20"/>
                <w:szCs w:val="20"/>
              </w:rPr>
              <w:t>should</w:t>
            </w:r>
            <w:r w:rsidRPr="00D60958">
              <w:rPr>
                <w:rFonts w:ascii="Arial" w:hAnsi="Arial" w:cs="Arial"/>
                <w:sz w:val="20"/>
                <w:szCs w:val="20"/>
              </w:rPr>
              <w:t xml:space="preserve"> include:</w:t>
            </w:r>
          </w:p>
          <w:p w14:paraId="6EE3F5FE" w14:textId="77777777" w:rsidR="001E3574" w:rsidRPr="00D60958" w:rsidRDefault="001E3574" w:rsidP="00851991">
            <w:pPr>
              <w:numPr>
                <w:ilvl w:val="0"/>
                <w:numId w:val="26"/>
              </w:numPr>
              <w:tabs>
                <w:tab w:val="left" w:pos="1274"/>
              </w:tabs>
              <w:spacing w:before="120" w:after="120"/>
              <w:ind w:left="312" w:firstLine="395"/>
              <w:rPr>
                <w:rFonts w:ascii="Arial" w:hAnsi="Arial" w:cs="Arial"/>
                <w:sz w:val="20"/>
                <w:szCs w:val="20"/>
              </w:rPr>
            </w:pPr>
            <w:r w:rsidRPr="00D60958">
              <w:rPr>
                <w:rFonts w:ascii="Arial" w:hAnsi="Arial" w:cs="Arial"/>
                <w:sz w:val="20"/>
                <w:szCs w:val="20"/>
              </w:rPr>
              <w:t xml:space="preserve">the frequency and terms for billing clients </w:t>
            </w:r>
          </w:p>
          <w:p w14:paraId="3A610A82" w14:textId="77777777" w:rsidR="001E3574" w:rsidRPr="00D60958" w:rsidRDefault="001E3574" w:rsidP="00851991">
            <w:pPr>
              <w:numPr>
                <w:ilvl w:val="0"/>
                <w:numId w:val="26"/>
              </w:numPr>
              <w:tabs>
                <w:tab w:val="left" w:pos="1274"/>
              </w:tabs>
              <w:spacing w:before="120" w:after="120"/>
              <w:ind w:left="312" w:firstLine="395"/>
              <w:rPr>
                <w:rFonts w:ascii="Arial" w:hAnsi="Arial" w:cs="Arial"/>
                <w:sz w:val="20"/>
                <w:szCs w:val="20"/>
              </w:rPr>
            </w:pPr>
            <w:r w:rsidRPr="00D60958">
              <w:rPr>
                <w:rFonts w:ascii="Arial" w:hAnsi="Arial" w:cs="Arial"/>
                <w:sz w:val="20"/>
                <w:szCs w:val="20"/>
              </w:rPr>
              <w:t xml:space="preserve">credit limits for new and existing clients </w:t>
            </w:r>
          </w:p>
          <w:p w14:paraId="37DCF32C" w14:textId="77777777" w:rsidR="00DA09CD" w:rsidRPr="001E3574" w:rsidRDefault="001E3574" w:rsidP="00851991">
            <w:pPr>
              <w:pStyle w:val="ListParagraph"/>
              <w:numPr>
                <w:ilvl w:val="0"/>
                <w:numId w:val="26"/>
              </w:numPr>
              <w:tabs>
                <w:tab w:val="left" w:pos="724"/>
                <w:tab w:val="left" w:pos="1274"/>
              </w:tabs>
              <w:spacing w:before="60" w:after="60"/>
              <w:ind w:firstLine="347"/>
              <w:rPr>
                <w:rFonts w:ascii="Arial" w:hAnsi="Arial" w:cs="Arial"/>
                <w:sz w:val="20"/>
                <w:szCs w:val="20"/>
              </w:rPr>
            </w:pPr>
            <w:r w:rsidRPr="001E3574">
              <w:rPr>
                <w:rFonts w:ascii="Arial" w:hAnsi="Arial" w:cs="Arial"/>
                <w:sz w:val="20"/>
                <w:szCs w:val="20"/>
              </w:rPr>
              <w:t>debt management.</w:t>
            </w:r>
          </w:p>
        </w:tc>
      </w:tr>
      <w:tr w:rsidR="00DA09CD" w:rsidRPr="00E067E8" w14:paraId="4D161B63" w14:textId="77777777"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191B93E9" w14:textId="77777777" w:rsidR="00DA09CD" w:rsidRPr="00E067E8" w:rsidRDefault="00DA09CD"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52060C63" w14:textId="77777777" w:rsidR="00DA09CD" w:rsidRPr="00E067E8" w:rsidRDefault="00DA09CD" w:rsidP="00DA09CD">
            <w:pPr>
              <w:spacing w:line="276" w:lineRule="auto"/>
              <w:ind w:left="142" w:right="34"/>
              <w:rPr>
                <w:rFonts w:ascii="Arial" w:hAnsi="Arial" w:cs="Arial"/>
                <w:b/>
                <w:sz w:val="22"/>
                <w:szCs w:val="22"/>
              </w:rPr>
            </w:pPr>
          </w:p>
        </w:tc>
      </w:tr>
      <w:tr w:rsidR="00DA09CD" w:rsidRPr="002340BE" w14:paraId="219F90CD"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425949B" w14:textId="77777777"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0C2F0E1" w14:textId="77777777"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A09CD" w14:paraId="6773AF7D" w14:textId="77777777"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182D0A2" w14:textId="77777777" w:rsidR="00DA09CD"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128A8742" w14:textId="77777777" w:rsidR="00DA09CD" w:rsidRDefault="00FA72FE"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r>
    </w:tbl>
    <w:p w14:paraId="5C2042CF" w14:textId="77777777" w:rsidR="00DA09CD" w:rsidRDefault="00DA09CD" w:rsidP="005F5753">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14:paraId="00F3EBCD" w14:textId="77777777"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CAFF309" w14:textId="77777777"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50B996D" w14:textId="77777777" w:rsidR="006F4F0E" w:rsidRPr="006F4F0E" w:rsidRDefault="006F4F0E" w:rsidP="006F4F0E">
            <w:pPr>
              <w:tabs>
                <w:tab w:val="left" w:pos="776"/>
                <w:tab w:val="left" w:pos="1274"/>
              </w:tabs>
              <w:spacing w:before="60" w:after="60"/>
              <w:ind w:left="565" w:hanging="567"/>
              <w:rPr>
                <w:rFonts w:ascii="Arial" w:hAnsi="Arial" w:cs="Arial"/>
                <w:sz w:val="20"/>
                <w:szCs w:val="20"/>
              </w:rPr>
            </w:pPr>
            <w:r w:rsidRPr="006F4F0E">
              <w:rPr>
                <w:rFonts w:ascii="Arial" w:hAnsi="Arial" w:cs="Arial"/>
                <w:sz w:val="20"/>
                <w:szCs w:val="20"/>
              </w:rPr>
              <w:t xml:space="preserve">2.5      </w:t>
            </w:r>
            <w:r>
              <w:rPr>
                <w:rFonts w:ascii="Arial" w:hAnsi="Arial" w:cs="Arial"/>
                <w:sz w:val="20"/>
                <w:szCs w:val="20"/>
              </w:rPr>
              <w:t xml:space="preserve">  </w:t>
            </w:r>
            <w:r w:rsidRPr="006F4F0E">
              <w:rPr>
                <w:rFonts w:ascii="Arial" w:hAnsi="Arial" w:cs="Arial"/>
                <w:sz w:val="20"/>
                <w:szCs w:val="20"/>
              </w:rPr>
              <w:t xml:space="preserve">Departments handling financial transactions, </w:t>
            </w:r>
            <w:r w:rsidRPr="00BC7FF2">
              <w:rPr>
                <w:rFonts w:ascii="Arial" w:hAnsi="Arial" w:cs="Arial"/>
                <w:b/>
                <w:sz w:val="20"/>
                <w:szCs w:val="20"/>
              </w:rPr>
              <w:t>should</w:t>
            </w:r>
            <w:r w:rsidRPr="006F4F0E">
              <w:rPr>
                <w:rFonts w:ascii="Arial" w:hAnsi="Arial" w:cs="Arial"/>
                <w:sz w:val="20"/>
                <w:szCs w:val="20"/>
              </w:rPr>
              <w:t xml:space="preserve"> have a </w:t>
            </w:r>
            <w:r w:rsidRPr="00851991">
              <w:rPr>
                <w:rFonts w:ascii="Arial" w:hAnsi="Arial" w:cs="Arial"/>
                <w:b/>
                <w:sz w:val="20"/>
                <w:szCs w:val="20"/>
              </w:rPr>
              <w:t>procedure</w:t>
            </w:r>
            <w:r w:rsidRPr="006F4F0E">
              <w:rPr>
                <w:rFonts w:ascii="Arial" w:hAnsi="Arial" w:cs="Arial"/>
                <w:sz w:val="20"/>
                <w:szCs w:val="20"/>
              </w:rPr>
              <w:t xml:space="preserve">, which </w:t>
            </w:r>
            <w:r w:rsidRPr="00BC7FF2">
              <w:rPr>
                <w:rFonts w:ascii="Arial" w:hAnsi="Arial" w:cs="Arial"/>
                <w:b/>
                <w:sz w:val="20"/>
                <w:szCs w:val="20"/>
              </w:rPr>
              <w:t xml:space="preserve">should </w:t>
            </w:r>
            <w:r w:rsidRPr="006F4F0E">
              <w:rPr>
                <w:rFonts w:ascii="Arial" w:hAnsi="Arial" w:cs="Arial"/>
                <w:sz w:val="20"/>
                <w:szCs w:val="20"/>
              </w:rPr>
              <w:t>include:</w:t>
            </w:r>
          </w:p>
          <w:p w14:paraId="0909DFCA" w14:textId="77777777" w:rsidR="006F4F0E" w:rsidRPr="006F4F0E" w:rsidRDefault="006F4F0E" w:rsidP="006F4F0E">
            <w:pPr>
              <w:tabs>
                <w:tab w:val="left" w:pos="707"/>
                <w:tab w:val="left" w:pos="1274"/>
              </w:tabs>
              <w:spacing w:before="60" w:after="60"/>
              <w:ind w:left="565" w:firstLine="142"/>
              <w:rPr>
                <w:rFonts w:ascii="Arial" w:hAnsi="Arial" w:cs="Arial"/>
                <w:sz w:val="20"/>
                <w:szCs w:val="20"/>
              </w:rPr>
            </w:pPr>
            <w:r w:rsidRPr="006F4F0E">
              <w:rPr>
                <w:rFonts w:ascii="Arial" w:hAnsi="Arial" w:cs="Arial"/>
                <w:sz w:val="20"/>
                <w:szCs w:val="20"/>
              </w:rPr>
              <w:t>a.</w:t>
            </w:r>
            <w:r w:rsidRPr="006F4F0E">
              <w:rPr>
                <w:rFonts w:ascii="Arial" w:hAnsi="Arial" w:cs="Arial"/>
                <w:sz w:val="20"/>
                <w:szCs w:val="20"/>
              </w:rPr>
              <w:tab/>
              <w:t xml:space="preserve">the transfer of funds </w:t>
            </w:r>
          </w:p>
          <w:p w14:paraId="5ADAFF27" w14:textId="77777777" w:rsidR="006F4F0E" w:rsidRPr="006F4F0E" w:rsidRDefault="006F4F0E" w:rsidP="006F4F0E">
            <w:pPr>
              <w:tabs>
                <w:tab w:val="left" w:pos="1274"/>
              </w:tabs>
              <w:spacing w:before="60" w:after="60"/>
              <w:ind w:left="565" w:firstLine="142"/>
              <w:rPr>
                <w:rFonts w:ascii="Arial" w:hAnsi="Arial" w:cs="Arial"/>
                <w:sz w:val="20"/>
                <w:szCs w:val="20"/>
              </w:rPr>
            </w:pPr>
            <w:r w:rsidRPr="006F4F0E">
              <w:rPr>
                <w:rFonts w:ascii="Arial" w:hAnsi="Arial" w:cs="Arial"/>
                <w:sz w:val="20"/>
                <w:szCs w:val="20"/>
              </w:rPr>
              <w:t>b.</w:t>
            </w:r>
            <w:r w:rsidRPr="006F4F0E">
              <w:rPr>
                <w:rFonts w:ascii="Arial" w:hAnsi="Arial" w:cs="Arial"/>
                <w:sz w:val="20"/>
                <w:szCs w:val="20"/>
              </w:rPr>
              <w:tab/>
              <w:t>the management of funds received by the department</w:t>
            </w:r>
          </w:p>
          <w:p w14:paraId="1E7B72E8" w14:textId="77777777" w:rsidR="005F5753" w:rsidRPr="006F4F0E" w:rsidRDefault="006F4F0E" w:rsidP="006F4F0E">
            <w:pPr>
              <w:tabs>
                <w:tab w:val="left" w:pos="1274"/>
              </w:tabs>
              <w:spacing w:before="60" w:after="60"/>
              <w:ind w:left="565" w:firstLine="142"/>
              <w:rPr>
                <w:rFonts w:ascii="Arial" w:hAnsi="Arial" w:cs="Arial"/>
                <w:sz w:val="20"/>
                <w:szCs w:val="20"/>
              </w:rPr>
            </w:pPr>
            <w:r w:rsidRPr="006F4F0E">
              <w:rPr>
                <w:rFonts w:ascii="Arial" w:hAnsi="Arial" w:cs="Arial"/>
                <w:sz w:val="20"/>
                <w:szCs w:val="20"/>
              </w:rPr>
              <w:t>c.</w:t>
            </w:r>
            <w:r w:rsidRPr="006F4F0E">
              <w:rPr>
                <w:rFonts w:ascii="Arial" w:hAnsi="Arial" w:cs="Arial"/>
                <w:sz w:val="20"/>
                <w:szCs w:val="20"/>
              </w:rPr>
              <w:tab/>
            </w:r>
            <w:r w:rsidRPr="00851991">
              <w:rPr>
                <w:rFonts w:ascii="Arial" w:hAnsi="Arial" w:cs="Arial"/>
                <w:b/>
                <w:sz w:val="20"/>
                <w:szCs w:val="20"/>
              </w:rPr>
              <w:t>authorisations</w:t>
            </w:r>
            <w:r w:rsidRPr="006F4F0E">
              <w:rPr>
                <w:rFonts w:ascii="Arial" w:hAnsi="Arial" w:cs="Arial"/>
                <w:sz w:val="20"/>
                <w:szCs w:val="20"/>
              </w:rPr>
              <w:t>.</w:t>
            </w:r>
          </w:p>
        </w:tc>
      </w:tr>
      <w:tr w:rsidR="005F5753" w:rsidRPr="00E067E8" w14:paraId="48283B10" w14:textId="77777777"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28A9CFD2" w14:textId="77777777"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1596758C" w14:textId="77777777" w:rsidR="005F5753" w:rsidRPr="00E067E8" w:rsidRDefault="005F5753" w:rsidP="00CF3850">
            <w:pPr>
              <w:spacing w:line="276" w:lineRule="auto"/>
              <w:ind w:left="142" w:right="34"/>
              <w:rPr>
                <w:rFonts w:ascii="Arial" w:hAnsi="Arial" w:cs="Arial"/>
                <w:b/>
                <w:sz w:val="22"/>
                <w:szCs w:val="22"/>
              </w:rPr>
            </w:pPr>
          </w:p>
        </w:tc>
      </w:tr>
      <w:tr w:rsidR="005F5753" w:rsidRPr="002340BE" w14:paraId="73FBCFF2"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A6EA3AD"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89F154"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14:paraId="3F636B80"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1E656C1B"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3F0FE95"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14:paraId="641FF161" w14:textId="77777777" w:rsidR="00DA09CD" w:rsidRDefault="00DA09CD" w:rsidP="00DA09CD">
      <w:pPr>
        <w:pStyle w:val="para"/>
        <w:rPr>
          <w:lang w:val="en-GB"/>
        </w:rPr>
      </w:pPr>
    </w:p>
    <w:p w14:paraId="387BF4F3" w14:textId="77777777" w:rsidR="005F5753" w:rsidRDefault="005F5753" w:rsidP="00DA09CD">
      <w:pPr>
        <w:pStyle w:val="para"/>
        <w:rPr>
          <w:lang w:val="en-GB"/>
        </w:rPr>
      </w:pPr>
    </w:p>
    <w:p w14:paraId="0670D889" w14:textId="77777777" w:rsidR="005F5753" w:rsidRDefault="005F5753" w:rsidP="00DA09CD">
      <w:pPr>
        <w:pStyle w:val="para"/>
        <w:rPr>
          <w:lang w:val="en-GB"/>
        </w:rPr>
      </w:pPr>
    </w:p>
    <w:p w14:paraId="322FB379" w14:textId="77777777" w:rsidR="00DA09CD" w:rsidRDefault="00DA09CD" w:rsidP="00DA09CD">
      <w:pPr>
        <w:pStyle w:val="para"/>
        <w:rPr>
          <w:lang w:val="en-GB"/>
        </w:rPr>
      </w:pPr>
    </w:p>
    <w:p w14:paraId="6B04E92B" w14:textId="77777777" w:rsidR="00DA09CD" w:rsidRPr="00DA09CD" w:rsidRDefault="00DA09CD" w:rsidP="00DA09CD">
      <w:pPr>
        <w:pStyle w:val="para"/>
        <w:rPr>
          <w:lang w:val="en-GB"/>
        </w:rPr>
      </w:pPr>
    </w:p>
    <w:p w14:paraId="36720A03" w14:textId="77777777" w:rsidR="00666EBF" w:rsidRDefault="00666EBF" w:rsidP="00666EBF">
      <w:pPr>
        <w:ind w:left="-851"/>
        <w:rPr>
          <w:rFonts w:ascii="Arial" w:hAnsi="Arial" w:cs="Arial"/>
          <w:sz w:val="22"/>
          <w:szCs w:val="22"/>
          <w:lang w:val="en-GB"/>
        </w:rPr>
      </w:pPr>
    </w:p>
    <w:p w14:paraId="4FF6E470" w14:textId="77777777" w:rsidR="005A242D" w:rsidRDefault="005A242D" w:rsidP="00666EBF">
      <w:pPr>
        <w:ind w:left="-851"/>
        <w:rPr>
          <w:rFonts w:ascii="Arial" w:hAnsi="Arial" w:cs="Arial"/>
          <w:sz w:val="22"/>
          <w:szCs w:val="22"/>
          <w:lang w:val="en-GB"/>
        </w:rPr>
      </w:pPr>
    </w:p>
    <w:p w14:paraId="4DA6843D" w14:textId="77777777" w:rsidR="00666EBF" w:rsidRDefault="00666EBF">
      <w:pPr>
        <w:rPr>
          <w:rFonts w:ascii="Arial" w:hAnsi="Arial" w:cs="Arial"/>
          <w:sz w:val="22"/>
          <w:szCs w:val="22"/>
          <w:lang w:val="en-GB"/>
        </w:rPr>
      </w:pPr>
      <w:r>
        <w:rPr>
          <w:rFonts w:ascii="Arial" w:hAnsi="Arial" w:cs="Arial"/>
          <w:sz w:val="22"/>
          <w:szCs w:val="22"/>
          <w:lang w:val="en-GB"/>
        </w:rPr>
        <w:br w:type="page"/>
      </w:r>
    </w:p>
    <w:p w14:paraId="082BF30D" w14:textId="77777777" w:rsidR="00666EBF" w:rsidRDefault="00666EBF" w:rsidP="00666EBF">
      <w:pPr>
        <w:pStyle w:val="Heading1"/>
        <w:ind w:left="-851"/>
      </w:pPr>
      <w:bookmarkStart w:id="5" w:name="_Toc401925778"/>
      <w:r>
        <w:lastRenderedPageBreak/>
        <w:t>3 - Information management</w:t>
      </w:r>
      <w:bookmarkEnd w:id="5"/>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14:paraId="624E0303" w14:textId="77777777"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917F9DD" w14:textId="77777777"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7D95958" w14:textId="312CBDEB" w:rsidR="006F4F0E" w:rsidRPr="007605E6" w:rsidRDefault="006F4F0E" w:rsidP="007605E6">
            <w:pPr>
              <w:tabs>
                <w:tab w:val="left" w:pos="742"/>
              </w:tabs>
              <w:spacing w:before="120" w:after="120" w:line="360" w:lineRule="auto"/>
              <w:ind w:left="742" w:hanging="708"/>
              <w:rPr>
                <w:rFonts w:ascii="Arial" w:hAnsi="Arial" w:cs="Arial"/>
                <w:sz w:val="20"/>
                <w:szCs w:val="20"/>
              </w:rPr>
            </w:pPr>
            <w:r w:rsidRPr="00D60958">
              <w:rPr>
                <w:rFonts w:ascii="Arial" w:hAnsi="Arial" w:cs="Arial"/>
                <w:sz w:val="20"/>
                <w:szCs w:val="20"/>
              </w:rPr>
              <w:t>3.1</w:t>
            </w:r>
            <w:r w:rsidRPr="00D60958">
              <w:rPr>
                <w:rFonts w:ascii="Arial" w:hAnsi="Arial" w:cs="Arial"/>
                <w:sz w:val="20"/>
                <w:szCs w:val="20"/>
              </w:rPr>
              <w:tab/>
              <w:t xml:space="preserve">The </w:t>
            </w:r>
            <w:r w:rsidRPr="007605E6">
              <w:rPr>
                <w:rFonts w:ascii="Arial" w:hAnsi="Arial" w:cs="Arial"/>
                <w:sz w:val="20"/>
                <w:szCs w:val="20"/>
              </w:rPr>
              <w:t xml:space="preserve">department or the organisation </w:t>
            </w:r>
            <w:r w:rsidRPr="007605E6">
              <w:rPr>
                <w:rFonts w:ascii="Arial" w:hAnsi="Arial" w:cs="Arial"/>
                <w:b/>
                <w:sz w:val="20"/>
                <w:szCs w:val="20"/>
              </w:rPr>
              <w:t>must</w:t>
            </w:r>
            <w:r w:rsidRPr="007605E6">
              <w:rPr>
                <w:rFonts w:ascii="Arial" w:hAnsi="Arial" w:cs="Arial"/>
                <w:sz w:val="20"/>
                <w:szCs w:val="20"/>
              </w:rPr>
              <w:t xml:space="preserve"> </w:t>
            </w:r>
            <w:r w:rsidR="000E7984" w:rsidRPr="007605E6">
              <w:rPr>
                <w:rFonts w:ascii="Arial" w:hAnsi="Arial" w:cs="Arial"/>
                <w:sz w:val="20"/>
                <w:szCs w:val="20"/>
              </w:rPr>
              <w:t xml:space="preserve">have a </w:t>
            </w:r>
            <w:r w:rsidR="000E7984" w:rsidRPr="007605E6">
              <w:rPr>
                <w:rFonts w:ascii="Arial" w:hAnsi="Arial" w:cs="Arial"/>
                <w:b/>
                <w:sz w:val="20"/>
                <w:szCs w:val="20"/>
              </w:rPr>
              <w:t>policy</w:t>
            </w:r>
            <w:r w:rsidR="000E7984" w:rsidRPr="007605E6">
              <w:rPr>
                <w:rFonts w:ascii="Arial" w:hAnsi="Arial" w:cs="Arial"/>
                <w:sz w:val="20"/>
                <w:szCs w:val="20"/>
              </w:rPr>
              <w:t xml:space="preserve"> to manage personal data which ensures compliance with data protection legislation, which </w:t>
            </w:r>
            <w:r w:rsidR="000E7984" w:rsidRPr="007605E6">
              <w:rPr>
                <w:rFonts w:ascii="Arial" w:hAnsi="Arial" w:cs="Arial"/>
                <w:b/>
                <w:sz w:val="20"/>
                <w:szCs w:val="20"/>
              </w:rPr>
              <w:t>should</w:t>
            </w:r>
            <w:r w:rsidR="000E7984" w:rsidRPr="007605E6">
              <w:rPr>
                <w:rFonts w:ascii="Arial" w:hAnsi="Arial" w:cs="Arial"/>
                <w:sz w:val="20"/>
                <w:szCs w:val="20"/>
              </w:rPr>
              <w:t xml:space="preserve"> include:</w:t>
            </w:r>
          </w:p>
          <w:p w14:paraId="1F0D2247" w14:textId="4FCDA518" w:rsidR="004D04E0" w:rsidRPr="007605E6" w:rsidRDefault="004D04E0" w:rsidP="007605E6">
            <w:pPr>
              <w:numPr>
                <w:ilvl w:val="0"/>
                <w:numId w:val="27"/>
              </w:numPr>
              <w:tabs>
                <w:tab w:val="left" w:pos="311"/>
                <w:tab w:val="left" w:pos="1274"/>
                <w:tab w:val="left" w:pos="4536"/>
              </w:tabs>
              <w:spacing w:before="120" w:after="120" w:line="360" w:lineRule="auto"/>
              <w:ind w:firstLine="22"/>
              <w:rPr>
                <w:rFonts w:ascii="Arial" w:hAnsi="Arial" w:cs="Arial"/>
                <w:sz w:val="20"/>
                <w:szCs w:val="20"/>
              </w:rPr>
            </w:pPr>
            <w:r w:rsidRPr="007605E6">
              <w:rPr>
                <w:rFonts w:ascii="Arial" w:hAnsi="Arial" w:cs="Arial"/>
                <w:sz w:val="20"/>
                <w:szCs w:val="20"/>
              </w:rPr>
              <w:t xml:space="preserve">the appointment </w:t>
            </w:r>
            <w:r w:rsidR="00E325D0" w:rsidRPr="007605E6">
              <w:rPr>
                <w:rFonts w:ascii="Arial" w:hAnsi="Arial" w:cs="Arial"/>
                <w:sz w:val="20"/>
                <w:szCs w:val="20"/>
              </w:rPr>
              <w:t xml:space="preserve">of </w:t>
            </w:r>
            <w:r w:rsidR="006F1005" w:rsidRPr="007605E6">
              <w:rPr>
                <w:rFonts w:ascii="Arial" w:hAnsi="Arial" w:cs="Arial"/>
                <w:sz w:val="20"/>
                <w:szCs w:val="20"/>
                <w:lang w:bidi="en-GB"/>
              </w:rPr>
              <w:t xml:space="preserve">an appropriate person of sufficient seniority and authority who is responsible for data protection within the department and to liaise with the organisation’s Data Protection Officer (DPO) or </w:t>
            </w:r>
            <w:proofErr w:type="gramStart"/>
            <w:r w:rsidR="006F1005" w:rsidRPr="007605E6">
              <w:rPr>
                <w:rFonts w:ascii="Arial" w:hAnsi="Arial" w:cs="Arial"/>
                <w:sz w:val="20"/>
                <w:szCs w:val="20"/>
                <w:lang w:bidi="en-GB"/>
              </w:rPr>
              <w:t>other</w:t>
            </w:r>
            <w:proofErr w:type="gramEnd"/>
            <w:r w:rsidR="006F1005" w:rsidRPr="007605E6">
              <w:rPr>
                <w:rFonts w:ascii="Arial" w:hAnsi="Arial" w:cs="Arial"/>
                <w:sz w:val="20"/>
                <w:szCs w:val="20"/>
                <w:lang w:bidi="en-GB"/>
              </w:rPr>
              <w:t xml:space="preserve"> person, if one exists</w:t>
            </w:r>
          </w:p>
          <w:p w14:paraId="7D31D151" w14:textId="1A982C69" w:rsidR="005F5753" w:rsidRPr="007605E6" w:rsidRDefault="006F1005" w:rsidP="007605E6">
            <w:pPr>
              <w:pStyle w:val="ListParagraph"/>
              <w:numPr>
                <w:ilvl w:val="0"/>
                <w:numId w:val="27"/>
              </w:numPr>
              <w:tabs>
                <w:tab w:val="left" w:pos="724"/>
                <w:tab w:val="left" w:pos="1274"/>
              </w:tabs>
              <w:spacing w:before="120" w:after="120" w:line="360" w:lineRule="auto"/>
              <w:ind w:hanging="13"/>
              <w:rPr>
                <w:rFonts w:ascii="Arial" w:hAnsi="Arial" w:cs="Arial"/>
                <w:sz w:val="20"/>
                <w:szCs w:val="20"/>
              </w:rPr>
            </w:pPr>
            <w:r w:rsidRPr="007605E6">
              <w:rPr>
                <w:rFonts w:ascii="Arial" w:hAnsi="Arial" w:cs="Arial"/>
                <w:sz w:val="20"/>
                <w:szCs w:val="20"/>
              </w:rPr>
              <w:t xml:space="preserve">keeping </w:t>
            </w:r>
            <w:r w:rsidRPr="007605E6">
              <w:rPr>
                <w:rFonts w:ascii="Arial" w:hAnsi="Arial" w:cs="Arial"/>
                <w:sz w:val="20"/>
                <w:szCs w:val="20"/>
                <w:lang w:val="en-US"/>
              </w:rPr>
              <w:t>appropriate records of processing activities and additionally, the lawful basis for processing categories of data and providing information to data subjects including information about data transfers to third countries</w:t>
            </w:r>
          </w:p>
          <w:p w14:paraId="32BEF20F" w14:textId="031664E5" w:rsidR="006F1005" w:rsidRPr="007605E6" w:rsidRDefault="006F1005" w:rsidP="007605E6">
            <w:pPr>
              <w:pStyle w:val="ListParagraph"/>
              <w:numPr>
                <w:ilvl w:val="0"/>
                <w:numId w:val="27"/>
              </w:numPr>
              <w:tabs>
                <w:tab w:val="left" w:pos="724"/>
                <w:tab w:val="left" w:pos="1274"/>
              </w:tabs>
              <w:spacing w:before="120" w:after="120" w:line="360" w:lineRule="auto"/>
              <w:ind w:hanging="13"/>
              <w:rPr>
                <w:rFonts w:ascii="Arial" w:hAnsi="Arial" w:cs="Arial"/>
                <w:sz w:val="20"/>
                <w:szCs w:val="20"/>
              </w:rPr>
            </w:pPr>
            <w:r w:rsidRPr="007605E6">
              <w:rPr>
                <w:rFonts w:ascii="Arial" w:hAnsi="Arial" w:cs="Arial"/>
                <w:sz w:val="20"/>
                <w:szCs w:val="20"/>
              </w:rPr>
              <w:t xml:space="preserve">a </w:t>
            </w:r>
            <w:r w:rsidRPr="007605E6">
              <w:rPr>
                <w:rFonts w:ascii="Arial" w:hAnsi="Arial" w:cs="Arial"/>
                <w:b/>
                <w:sz w:val="20"/>
                <w:szCs w:val="20"/>
                <w:lang w:val="en-US"/>
              </w:rPr>
              <w:t xml:space="preserve">procedure </w:t>
            </w:r>
            <w:r w:rsidRPr="007605E6">
              <w:rPr>
                <w:rFonts w:ascii="Arial" w:hAnsi="Arial" w:cs="Arial"/>
                <w:sz w:val="20"/>
                <w:szCs w:val="20"/>
                <w:lang w:val="en-US"/>
              </w:rPr>
              <w:t>for data subject access requests</w:t>
            </w:r>
          </w:p>
          <w:p w14:paraId="20AE9F3A" w14:textId="6650109C" w:rsidR="006F1005" w:rsidRPr="007605E6" w:rsidRDefault="007605E6" w:rsidP="007605E6">
            <w:pPr>
              <w:pStyle w:val="ListParagraph"/>
              <w:numPr>
                <w:ilvl w:val="0"/>
                <w:numId w:val="27"/>
              </w:numPr>
              <w:tabs>
                <w:tab w:val="left" w:pos="724"/>
                <w:tab w:val="left" w:pos="1274"/>
              </w:tabs>
              <w:spacing w:before="120" w:after="120" w:line="360" w:lineRule="auto"/>
              <w:ind w:hanging="13"/>
              <w:rPr>
                <w:rFonts w:ascii="Arial" w:hAnsi="Arial" w:cs="Arial"/>
                <w:sz w:val="20"/>
                <w:szCs w:val="20"/>
              </w:rPr>
            </w:pPr>
            <w:r w:rsidRPr="007605E6">
              <w:rPr>
                <w:rFonts w:ascii="Arial" w:hAnsi="Arial" w:cs="Arial"/>
                <w:sz w:val="20"/>
                <w:szCs w:val="20"/>
              </w:rPr>
              <w:t xml:space="preserve">a </w:t>
            </w:r>
            <w:r w:rsidRPr="007605E6">
              <w:rPr>
                <w:rFonts w:ascii="Arial" w:hAnsi="Arial" w:cs="Arial"/>
                <w:b/>
                <w:sz w:val="20"/>
                <w:szCs w:val="20"/>
                <w:lang w:val="en-US"/>
              </w:rPr>
              <w:t xml:space="preserve">procedure </w:t>
            </w:r>
            <w:r w:rsidRPr="007605E6">
              <w:rPr>
                <w:rFonts w:ascii="Arial" w:hAnsi="Arial" w:cs="Arial"/>
                <w:sz w:val="20"/>
                <w:szCs w:val="20"/>
                <w:lang w:val="en-US"/>
              </w:rPr>
              <w:t>to manage and report data breaches</w:t>
            </w:r>
          </w:p>
          <w:p w14:paraId="57ECDC0A" w14:textId="162E2541" w:rsidR="006F1005" w:rsidRPr="007605E6" w:rsidRDefault="007605E6" w:rsidP="007605E6">
            <w:pPr>
              <w:pStyle w:val="ListParagraph"/>
              <w:numPr>
                <w:ilvl w:val="0"/>
                <w:numId w:val="27"/>
              </w:numPr>
              <w:tabs>
                <w:tab w:val="left" w:pos="724"/>
                <w:tab w:val="left" w:pos="1274"/>
              </w:tabs>
              <w:spacing w:before="120" w:after="120" w:line="360" w:lineRule="auto"/>
              <w:ind w:hanging="13"/>
              <w:rPr>
                <w:rFonts w:ascii="Arial" w:hAnsi="Arial" w:cs="Arial"/>
                <w:sz w:val="20"/>
                <w:szCs w:val="20"/>
              </w:rPr>
            </w:pPr>
            <w:r w:rsidRPr="007605E6">
              <w:rPr>
                <w:rFonts w:ascii="Arial" w:hAnsi="Arial" w:cs="Arial"/>
                <w:sz w:val="20"/>
                <w:szCs w:val="20"/>
              </w:rPr>
              <w:t xml:space="preserve">regular </w:t>
            </w:r>
            <w:r w:rsidRPr="007605E6">
              <w:rPr>
                <w:rFonts w:ascii="Arial" w:hAnsi="Arial" w:cs="Arial"/>
                <w:sz w:val="20"/>
                <w:szCs w:val="20"/>
                <w:lang w:val="en-US"/>
              </w:rPr>
              <w:t>data protection training for all staff</w:t>
            </w:r>
          </w:p>
          <w:p w14:paraId="468433AB" w14:textId="03DE73D2" w:rsidR="007605E6" w:rsidRPr="007605E6" w:rsidRDefault="007605E6" w:rsidP="007605E6">
            <w:pPr>
              <w:pStyle w:val="ListParagraph"/>
              <w:numPr>
                <w:ilvl w:val="0"/>
                <w:numId w:val="27"/>
              </w:numPr>
              <w:tabs>
                <w:tab w:val="left" w:pos="724"/>
                <w:tab w:val="left" w:pos="1274"/>
              </w:tabs>
              <w:spacing w:before="120" w:after="120" w:line="360" w:lineRule="auto"/>
              <w:ind w:hanging="13"/>
              <w:rPr>
                <w:rFonts w:ascii="Arial" w:hAnsi="Arial" w:cs="Arial"/>
                <w:sz w:val="20"/>
                <w:szCs w:val="20"/>
              </w:rPr>
            </w:pPr>
            <w:r w:rsidRPr="007605E6">
              <w:rPr>
                <w:rFonts w:ascii="Arial" w:hAnsi="Arial" w:cs="Arial"/>
                <w:sz w:val="20"/>
                <w:szCs w:val="20"/>
              </w:rPr>
              <w:t xml:space="preserve">a </w:t>
            </w:r>
            <w:r w:rsidRPr="007605E6">
              <w:rPr>
                <w:rFonts w:ascii="Arial" w:hAnsi="Arial" w:cs="Arial"/>
                <w:b/>
                <w:w w:val="105"/>
                <w:sz w:val="20"/>
              </w:rPr>
              <w:t xml:space="preserve">policy </w:t>
            </w:r>
            <w:r w:rsidRPr="007605E6">
              <w:rPr>
                <w:rFonts w:ascii="Arial" w:hAnsi="Arial" w:cs="Arial"/>
                <w:spacing w:val="-4"/>
                <w:w w:val="105"/>
                <w:sz w:val="20"/>
              </w:rPr>
              <w:t xml:space="preserve">for </w:t>
            </w:r>
            <w:r w:rsidRPr="007605E6">
              <w:rPr>
                <w:rFonts w:ascii="Arial" w:hAnsi="Arial" w:cs="Arial"/>
                <w:w w:val="105"/>
                <w:sz w:val="20"/>
              </w:rPr>
              <w:t xml:space="preserve">reviewing processing operations </w:t>
            </w:r>
            <w:proofErr w:type="gramStart"/>
            <w:r w:rsidRPr="007605E6">
              <w:rPr>
                <w:rFonts w:ascii="Arial" w:hAnsi="Arial" w:cs="Arial"/>
                <w:w w:val="105"/>
                <w:sz w:val="20"/>
              </w:rPr>
              <w:t>in light of</w:t>
            </w:r>
            <w:proofErr w:type="gramEnd"/>
            <w:r w:rsidRPr="007605E6">
              <w:rPr>
                <w:rFonts w:ascii="Arial" w:hAnsi="Arial" w:cs="Arial"/>
                <w:w w:val="105"/>
                <w:sz w:val="20"/>
              </w:rPr>
              <w:t xml:space="preserve"> the obligation</w:t>
            </w:r>
            <w:r w:rsidRPr="007605E6">
              <w:rPr>
                <w:rFonts w:ascii="Arial" w:hAnsi="Arial" w:cs="Arial"/>
                <w:spacing w:val="-13"/>
                <w:w w:val="105"/>
                <w:sz w:val="20"/>
              </w:rPr>
              <w:t xml:space="preserve"> </w:t>
            </w:r>
            <w:r w:rsidRPr="007605E6">
              <w:rPr>
                <w:rFonts w:ascii="Arial" w:hAnsi="Arial" w:cs="Arial"/>
                <w:w w:val="105"/>
                <w:sz w:val="20"/>
              </w:rPr>
              <w:t>of</w:t>
            </w:r>
            <w:r w:rsidRPr="007605E6">
              <w:rPr>
                <w:rFonts w:ascii="Arial" w:hAnsi="Arial" w:cs="Arial"/>
                <w:spacing w:val="-13"/>
                <w:w w:val="105"/>
                <w:sz w:val="20"/>
              </w:rPr>
              <w:t xml:space="preserve"> </w:t>
            </w:r>
            <w:r w:rsidRPr="007605E6">
              <w:rPr>
                <w:rFonts w:ascii="Arial" w:hAnsi="Arial" w:cs="Arial"/>
                <w:w w:val="105"/>
                <w:sz w:val="20"/>
              </w:rPr>
              <w:t>data</w:t>
            </w:r>
            <w:r w:rsidRPr="007605E6">
              <w:rPr>
                <w:rFonts w:ascii="Arial" w:hAnsi="Arial" w:cs="Arial"/>
                <w:spacing w:val="-13"/>
                <w:w w:val="105"/>
                <w:sz w:val="20"/>
              </w:rPr>
              <w:t xml:space="preserve"> </w:t>
            </w:r>
            <w:r w:rsidRPr="007605E6">
              <w:rPr>
                <w:rFonts w:ascii="Arial" w:hAnsi="Arial" w:cs="Arial"/>
                <w:w w:val="105"/>
                <w:sz w:val="20"/>
              </w:rPr>
              <w:t>protection</w:t>
            </w:r>
            <w:r w:rsidRPr="007605E6">
              <w:rPr>
                <w:rFonts w:ascii="Arial" w:hAnsi="Arial" w:cs="Arial"/>
                <w:spacing w:val="-13"/>
                <w:w w:val="105"/>
                <w:sz w:val="20"/>
              </w:rPr>
              <w:t xml:space="preserve"> </w:t>
            </w:r>
            <w:r w:rsidRPr="007605E6">
              <w:rPr>
                <w:rFonts w:ascii="Arial" w:hAnsi="Arial" w:cs="Arial"/>
                <w:w w:val="105"/>
                <w:sz w:val="20"/>
              </w:rPr>
              <w:t>by</w:t>
            </w:r>
            <w:r w:rsidRPr="007605E6">
              <w:rPr>
                <w:rFonts w:ascii="Arial" w:hAnsi="Arial" w:cs="Arial"/>
                <w:spacing w:val="-13"/>
                <w:w w:val="105"/>
                <w:sz w:val="20"/>
              </w:rPr>
              <w:t xml:space="preserve"> </w:t>
            </w:r>
            <w:r w:rsidRPr="007605E6">
              <w:rPr>
                <w:rFonts w:ascii="Arial" w:hAnsi="Arial" w:cs="Arial"/>
                <w:w w:val="105"/>
                <w:sz w:val="20"/>
              </w:rPr>
              <w:t>design</w:t>
            </w:r>
            <w:r w:rsidRPr="007605E6">
              <w:rPr>
                <w:rFonts w:ascii="Arial" w:hAnsi="Arial" w:cs="Arial"/>
                <w:spacing w:val="-13"/>
                <w:w w:val="105"/>
                <w:sz w:val="20"/>
              </w:rPr>
              <w:t xml:space="preserve"> </w:t>
            </w:r>
            <w:r w:rsidRPr="007605E6">
              <w:rPr>
                <w:rFonts w:ascii="Arial" w:hAnsi="Arial" w:cs="Arial"/>
                <w:w w:val="105"/>
                <w:sz w:val="20"/>
              </w:rPr>
              <w:t>and</w:t>
            </w:r>
            <w:r w:rsidRPr="007605E6">
              <w:rPr>
                <w:rFonts w:ascii="Arial" w:hAnsi="Arial" w:cs="Arial"/>
                <w:spacing w:val="-13"/>
                <w:w w:val="105"/>
                <w:sz w:val="20"/>
              </w:rPr>
              <w:t xml:space="preserve"> </w:t>
            </w:r>
            <w:r w:rsidRPr="007605E6">
              <w:rPr>
                <w:rFonts w:ascii="Arial" w:hAnsi="Arial" w:cs="Arial"/>
                <w:w w:val="105"/>
                <w:sz w:val="20"/>
              </w:rPr>
              <w:t>default,</w:t>
            </w:r>
            <w:r w:rsidRPr="007605E6">
              <w:rPr>
                <w:rFonts w:ascii="Arial" w:hAnsi="Arial" w:cs="Arial"/>
                <w:spacing w:val="-13"/>
                <w:w w:val="105"/>
                <w:sz w:val="20"/>
              </w:rPr>
              <w:t xml:space="preserve"> </w:t>
            </w:r>
            <w:r w:rsidRPr="007605E6">
              <w:rPr>
                <w:rFonts w:ascii="Arial" w:hAnsi="Arial" w:cs="Arial"/>
                <w:w w:val="105"/>
                <w:sz w:val="20"/>
              </w:rPr>
              <w:t>which</w:t>
            </w:r>
            <w:r w:rsidRPr="007605E6">
              <w:rPr>
                <w:rFonts w:ascii="Arial" w:hAnsi="Arial" w:cs="Arial"/>
                <w:spacing w:val="-13"/>
                <w:w w:val="105"/>
                <w:sz w:val="20"/>
              </w:rPr>
              <w:t xml:space="preserve"> </w:t>
            </w:r>
            <w:r w:rsidRPr="007605E6">
              <w:rPr>
                <w:rFonts w:ascii="Arial" w:hAnsi="Arial" w:cs="Arial"/>
                <w:b/>
                <w:w w:val="105"/>
                <w:sz w:val="20"/>
              </w:rPr>
              <w:t xml:space="preserve">should </w:t>
            </w:r>
            <w:r w:rsidRPr="007605E6">
              <w:rPr>
                <w:rFonts w:ascii="Arial" w:hAnsi="Arial" w:cs="Arial"/>
                <w:w w:val="105"/>
                <w:sz w:val="20"/>
              </w:rPr>
              <w:t>include:</w:t>
            </w:r>
          </w:p>
          <w:p w14:paraId="3E0C75F6" w14:textId="797A2546" w:rsidR="007605E6" w:rsidRPr="007605E6" w:rsidRDefault="007605E6" w:rsidP="007605E6">
            <w:pPr>
              <w:pStyle w:val="ListParagraph"/>
              <w:numPr>
                <w:ilvl w:val="0"/>
                <w:numId w:val="42"/>
              </w:numPr>
              <w:spacing w:before="120" w:after="120" w:line="360" w:lineRule="auto"/>
              <w:rPr>
                <w:rFonts w:ascii="Arial" w:hAnsi="Arial" w:cs="Arial"/>
                <w:sz w:val="20"/>
                <w:szCs w:val="20"/>
              </w:rPr>
            </w:pPr>
            <w:r w:rsidRPr="007605E6">
              <w:rPr>
                <w:rFonts w:ascii="Arial" w:hAnsi="Arial" w:cs="Arial"/>
                <w:sz w:val="20"/>
                <w:szCs w:val="20"/>
              </w:rPr>
              <w:t xml:space="preserve">a </w:t>
            </w:r>
            <w:r w:rsidRPr="007605E6">
              <w:rPr>
                <w:rFonts w:ascii="Arial" w:hAnsi="Arial" w:cs="Arial"/>
                <w:b/>
                <w:sz w:val="20"/>
                <w:szCs w:val="20"/>
              </w:rPr>
              <w:t>procedure</w:t>
            </w:r>
            <w:r w:rsidRPr="007605E6">
              <w:rPr>
                <w:rFonts w:ascii="Arial" w:hAnsi="Arial" w:cs="Arial"/>
                <w:sz w:val="20"/>
                <w:szCs w:val="20"/>
              </w:rPr>
              <w:t xml:space="preserve"> for identifying when a data protection privacy impact assessment should be carried out</w:t>
            </w:r>
          </w:p>
          <w:p w14:paraId="40825043" w14:textId="785C4DC5" w:rsidR="006F1005" w:rsidRPr="007605E6" w:rsidRDefault="007605E6" w:rsidP="007605E6">
            <w:pPr>
              <w:pStyle w:val="ListParagraph"/>
              <w:numPr>
                <w:ilvl w:val="0"/>
                <w:numId w:val="27"/>
              </w:numPr>
              <w:tabs>
                <w:tab w:val="left" w:pos="724"/>
                <w:tab w:val="left" w:pos="1274"/>
              </w:tabs>
              <w:spacing w:before="120" w:after="120" w:line="360" w:lineRule="auto"/>
              <w:ind w:hanging="13"/>
              <w:rPr>
                <w:rFonts w:ascii="Arial" w:hAnsi="Arial" w:cs="Arial"/>
                <w:sz w:val="20"/>
                <w:szCs w:val="20"/>
              </w:rPr>
            </w:pPr>
            <w:r>
              <w:rPr>
                <w:rFonts w:ascii="Arial" w:hAnsi="Arial" w:cs="Arial"/>
                <w:sz w:val="20"/>
                <w:szCs w:val="20"/>
              </w:rPr>
              <w:t xml:space="preserve">a </w:t>
            </w:r>
            <w:r w:rsidRPr="007605E6">
              <w:rPr>
                <w:rFonts w:ascii="Arial" w:hAnsi="Arial" w:cs="Arial"/>
                <w:b/>
                <w:sz w:val="20"/>
                <w:szCs w:val="20"/>
                <w:lang w:val="en-US"/>
              </w:rPr>
              <w:t xml:space="preserve">procedure </w:t>
            </w:r>
            <w:r w:rsidRPr="007605E6">
              <w:rPr>
                <w:rFonts w:ascii="Arial" w:hAnsi="Arial" w:cs="Arial"/>
                <w:sz w:val="20"/>
                <w:szCs w:val="20"/>
                <w:lang w:val="en-US"/>
              </w:rPr>
              <w:t>for identifying and periodically reviewing data retention timescales.</w:t>
            </w:r>
          </w:p>
        </w:tc>
      </w:tr>
      <w:tr w:rsidR="005F5753" w:rsidRPr="00E067E8" w14:paraId="1F66F8A6" w14:textId="77777777"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65D680C6" w14:textId="77777777"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71172157" w14:textId="77777777" w:rsidR="005F5753" w:rsidRPr="00E067E8" w:rsidRDefault="005F5753" w:rsidP="00CF3850">
            <w:pPr>
              <w:spacing w:line="276" w:lineRule="auto"/>
              <w:ind w:left="142" w:right="34"/>
              <w:rPr>
                <w:rFonts w:ascii="Arial" w:hAnsi="Arial" w:cs="Arial"/>
                <w:b/>
                <w:sz w:val="22"/>
                <w:szCs w:val="22"/>
              </w:rPr>
            </w:pPr>
          </w:p>
        </w:tc>
      </w:tr>
      <w:tr w:rsidR="005F5753" w:rsidRPr="002340BE" w14:paraId="2E54B31A"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C5DBD77"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3A4ACF"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14:paraId="22708B16"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267C65D"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231900F"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14:paraId="52948A3B" w14:textId="68CB05D2" w:rsidR="005F5753" w:rsidRDefault="005F5753" w:rsidP="005F5753">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CF1E08" w:rsidRPr="00D60958" w14:paraId="502F0C4E" w14:textId="77777777" w:rsidTr="006F100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C8C1C61" w14:textId="77777777" w:rsidR="00CF1E08" w:rsidRPr="00D3097B" w:rsidRDefault="00CF1E08" w:rsidP="006F100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629984B" w14:textId="2F88AA62" w:rsidR="00CF1E08" w:rsidRPr="00D60958" w:rsidRDefault="00CF1E08" w:rsidP="006F1005">
            <w:pPr>
              <w:tabs>
                <w:tab w:val="left" w:pos="742"/>
              </w:tabs>
              <w:spacing w:before="60" w:after="60"/>
              <w:ind w:left="742" w:hanging="708"/>
              <w:rPr>
                <w:rFonts w:ascii="Arial" w:hAnsi="Arial" w:cs="Arial"/>
                <w:sz w:val="20"/>
                <w:szCs w:val="20"/>
              </w:rPr>
            </w:pPr>
            <w:r w:rsidRPr="00D60958">
              <w:rPr>
                <w:rFonts w:ascii="Arial" w:hAnsi="Arial" w:cs="Arial"/>
                <w:sz w:val="20"/>
                <w:szCs w:val="20"/>
              </w:rPr>
              <w:t>3.</w:t>
            </w:r>
            <w:r w:rsidR="001D61A8">
              <w:rPr>
                <w:rFonts w:ascii="Arial" w:hAnsi="Arial" w:cs="Arial"/>
                <w:sz w:val="20"/>
                <w:szCs w:val="20"/>
              </w:rPr>
              <w:t>2</w:t>
            </w:r>
            <w:r w:rsidRPr="00D60958">
              <w:rPr>
                <w:rFonts w:ascii="Arial" w:hAnsi="Arial" w:cs="Arial"/>
                <w:sz w:val="20"/>
                <w:szCs w:val="20"/>
              </w:rPr>
              <w:tab/>
              <w:t xml:space="preserve">The department or the organisation </w:t>
            </w:r>
            <w:r w:rsidRPr="00D60958">
              <w:rPr>
                <w:rFonts w:ascii="Arial" w:hAnsi="Arial" w:cs="Arial"/>
                <w:b/>
                <w:sz w:val="20"/>
                <w:szCs w:val="20"/>
              </w:rPr>
              <w:t>must</w:t>
            </w:r>
            <w:r w:rsidRPr="00D60958">
              <w:rPr>
                <w:rFonts w:ascii="Arial" w:hAnsi="Arial" w:cs="Arial"/>
                <w:sz w:val="20"/>
                <w:szCs w:val="20"/>
              </w:rPr>
              <w:t xml:space="preserve"> have an information management and security </w:t>
            </w:r>
            <w:r w:rsidRPr="00D60958">
              <w:rPr>
                <w:rFonts w:ascii="Arial" w:hAnsi="Arial" w:cs="Arial"/>
                <w:b/>
                <w:sz w:val="20"/>
                <w:szCs w:val="20"/>
              </w:rPr>
              <w:t>policy</w:t>
            </w:r>
            <w:r w:rsidR="007605E6">
              <w:rPr>
                <w:rFonts w:ascii="Arial" w:hAnsi="Arial" w:cs="Arial"/>
                <w:b/>
                <w:sz w:val="20"/>
                <w:szCs w:val="20"/>
              </w:rPr>
              <w:t xml:space="preserve"> </w:t>
            </w:r>
            <w:r w:rsidR="007605E6" w:rsidRPr="007605E6">
              <w:rPr>
                <w:rFonts w:ascii="Arial" w:hAnsi="Arial" w:cs="Arial"/>
                <w:sz w:val="20"/>
                <w:szCs w:val="20"/>
              </w:rPr>
              <w:t>and</w:t>
            </w:r>
            <w:r w:rsidR="007605E6">
              <w:rPr>
                <w:rFonts w:ascii="Arial" w:hAnsi="Arial" w:cs="Arial"/>
                <w:b/>
                <w:sz w:val="20"/>
                <w:szCs w:val="20"/>
              </w:rPr>
              <w:t xml:space="preserve"> </w:t>
            </w:r>
            <w:r w:rsidRPr="00D60958">
              <w:rPr>
                <w:rFonts w:ascii="Arial" w:hAnsi="Arial" w:cs="Arial"/>
                <w:b/>
                <w:sz w:val="20"/>
                <w:szCs w:val="20"/>
              </w:rPr>
              <w:t>should</w:t>
            </w:r>
            <w:r w:rsidRPr="00D60958">
              <w:rPr>
                <w:rFonts w:ascii="Arial" w:hAnsi="Arial" w:cs="Arial"/>
                <w:sz w:val="20"/>
                <w:szCs w:val="20"/>
              </w:rPr>
              <w:t xml:space="preserve"> </w:t>
            </w:r>
            <w:r w:rsidR="007605E6">
              <w:rPr>
                <w:rFonts w:ascii="Arial" w:hAnsi="Arial" w:cs="Arial"/>
                <w:sz w:val="20"/>
                <w:szCs w:val="20"/>
              </w:rPr>
              <w:t xml:space="preserve">be accredited against Cyber Essentials.  The </w:t>
            </w:r>
            <w:r w:rsidR="007605E6" w:rsidRPr="007605E6">
              <w:rPr>
                <w:rFonts w:ascii="Arial" w:hAnsi="Arial" w:cs="Arial"/>
                <w:b/>
                <w:sz w:val="20"/>
                <w:szCs w:val="20"/>
              </w:rPr>
              <w:t>policy</w:t>
            </w:r>
            <w:r w:rsidR="007605E6">
              <w:rPr>
                <w:rFonts w:ascii="Arial" w:hAnsi="Arial" w:cs="Arial"/>
                <w:sz w:val="20"/>
                <w:szCs w:val="20"/>
              </w:rPr>
              <w:t xml:space="preserve"> </w:t>
            </w:r>
            <w:r w:rsidR="007605E6" w:rsidRPr="007605E6">
              <w:rPr>
                <w:rFonts w:ascii="Arial" w:hAnsi="Arial" w:cs="Arial"/>
                <w:b/>
                <w:sz w:val="20"/>
                <w:szCs w:val="20"/>
              </w:rPr>
              <w:t>should</w:t>
            </w:r>
            <w:r w:rsidR="007605E6">
              <w:rPr>
                <w:rFonts w:ascii="Arial" w:hAnsi="Arial" w:cs="Arial"/>
                <w:sz w:val="20"/>
                <w:szCs w:val="20"/>
              </w:rPr>
              <w:t xml:space="preserve"> incorporate the following controls:</w:t>
            </w:r>
          </w:p>
          <w:p w14:paraId="480E6963" w14:textId="3CC06997" w:rsidR="00CF1E08" w:rsidRDefault="00160DE3" w:rsidP="00CF1E08">
            <w:pPr>
              <w:numPr>
                <w:ilvl w:val="0"/>
                <w:numId w:val="38"/>
              </w:numPr>
              <w:tabs>
                <w:tab w:val="left" w:pos="311"/>
                <w:tab w:val="left" w:pos="1274"/>
                <w:tab w:val="left" w:pos="4536"/>
              </w:tabs>
              <w:spacing w:before="120" w:after="120"/>
              <w:ind w:firstLine="22"/>
              <w:rPr>
                <w:rFonts w:ascii="Arial" w:hAnsi="Arial" w:cs="Arial"/>
                <w:sz w:val="20"/>
                <w:szCs w:val="20"/>
              </w:rPr>
            </w:pPr>
            <w:r>
              <w:rPr>
                <w:rFonts w:ascii="Arial" w:hAnsi="Arial" w:cs="Arial"/>
                <w:sz w:val="20"/>
                <w:szCs w:val="20"/>
              </w:rPr>
              <w:t xml:space="preserve">a </w:t>
            </w:r>
            <w:r w:rsidR="001D61A8" w:rsidRPr="00D60958">
              <w:rPr>
                <w:rFonts w:ascii="Arial" w:hAnsi="Arial" w:cs="Arial"/>
                <w:b/>
                <w:sz w:val="20"/>
                <w:szCs w:val="20"/>
              </w:rPr>
              <w:t>register</w:t>
            </w:r>
            <w:r w:rsidR="001D61A8" w:rsidRPr="00D60958">
              <w:rPr>
                <w:rFonts w:ascii="Arial" w:hAnsi="Arial" w:cs="Arial"/>
                <w:sz w:val="20"/>
                <w:szCs w:val="20"/>
              </w:rPr>
              <w:t xml:space="preserve"> of relevant information assets</w:t>
            </w:r>
          </w:p>
          <w:p w14:paraId="5E4B006D" w14:textId="4803778E" w:rsidR="00CF1E08" w:rsidRPr="00D60958" w:rsidRDefault="00CF1E08" w:rsidP="00CF1E08">
            <w:pPr>
              <w:numPr>
                <w:ilvl w:val="0"/>
                <w:numId w:val="38"/>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b/>
                <w:sz w:val="20"/>
                <w:szCs w:val="20"/>
              </w:rPr>
              <w:t>procedures</w:t>
            </w:r>
            <w:r w:rsidRPr="00D60958">
              <w:rPr>
                <w:rFonts w:ascii="Arial" w:hAnsi="Arial" w:cs="Arial"/>
                <w:sz w:val="20"/>
                <w:szCs w:val="20"/>
              </w:rPr>
              <w:t xml:space="preserve"> for the protection and security of the information assets</w:t>
            </w:r>
          </w:p>
          <w:p w14:paraId="7E5C2C5C" w14:textId="77777777" w:rsidR="00CF1E08" w:rsidRPr="00D60958" w:rsidRDefault="00CF1E08" w:rsidP="00CF1E08">
            <w:pPr>
              <w:numPr>
                <w:ilvl w:val="0"/>
                <w:numId w:val="38"/>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b/>
                <w:sz w:val="20"/>
                <w:szCs w:val="20"/>
              </w:rPr>
              <w:t>procedures</w:t>
            </w:r>
            <w:r w:rsidRPr="00D60958">
              <w:rPr>
                <w:rFonts w:ascii="Arial" w:hAnsi="Arial" w:cs="Arial"/>
                <w:sz w:val="20"/>
                <w:szCs w:val="20"/>
              </w:rPr>
              <w:t xml:space="preserve"> for the retention and disposal of information</w:t>
            </w:r>
          </w:p>
          <w:p w14:paraId="311ED2AA" w14:textId="77777777" w:rsidR="00CF1E08" w:rsidRPr="00D60958" w:rsidRDefault="00CF1E08" w:rsidP="00CF1E08">
            <w:pPr>
              <w:numPr>
                <w:ilvl w:val="0"/>
                <w:numId w:val="38"/>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sz w:val="20"/>
                <w:szCs w:val="20"/>
              </w:rPr>
              <w:lastRenderedPageBreak/>
              <w:t>the use of firewalls</w:t>
            </w:r>
          </w:p>
          <w:p w14:paraId="0684865F" w14:textId="77777777" w:rsidR="00CF1E08" w:rsidRPr="00D60958" w:rsidRDefault="00CF1E08" w:rsidP="00CF1E08">
            <w:pPr>
              <w:numPr>
                <w:ilvl w:val="0"/>
                <w:numId w:val="38"/>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b/>
                <w:sz w:val="20"/>
                <w:szCs w:val="20"/>
              </w:rPr>
              <w:t>procedures</w:t>
            </w:r>
            <w:r w:rsidRPr="00D60958">
              <w:rPr>
                <w:rFonts w:ascii="Arial" w:hAnsi="Arial" w:cs="Arial"/>
                <w:sz w:val="20"/>
                <w:szCs w:val="20"/>
              </w:rPr>
              <w:t xml:space="preserve"> for the secure configuration of network devices</w:t>
            </w:r>
          </w:p>
          <w:p w14:paraId="2523B059" w14:textId="77777777" w:rsidR="00CF1E08" w:rsidRPr="00D60958" w:rsidRDefault="00CF1E08" w:rsidP="00CF1E08">
            <w:pPr>
              <w:numPr>
                <w:ilvl w:val="0"/>
                <w:numId w:val="38"/>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b/>
                <w:sz w:val="20"/>
                <w:szCs w:val="20"/>
              </w:rPr>
              <w:t>procedures</w:t>
            </w:r>
            <w:r w:rsidRPr="00D60958">
              <w:rPr>
                <w:rFonts w:ascii="Arial" w:hAnsi="Arial" w:cs="Arial"/>
                <w:sz w:val="20"/>
                <w:szCs w:val="20"/>
              </w:rPr>
              <w:t xml:space="preserve"> to manage user accounts </w:t>
            </w:r>
          </w:p>
          <w:p w14:paraId="653104E5" w14:textId="77777777" w:rsidR="00CF1E08" w:rsidRPr="00D60958" w:rsidRDefault="00CF1E08" w:rsidP="00CF1E08">
            <w:pPr>
              <w:numPr>
                <w:ilvl w:val="0"/>
                <w:numId w:val="38"/>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b/>
                <w:sz w:val="20"/>
                <w:szCs w:val="20"/>
              </w:rPr>
              <w:t>procedures</w:t>
            </w:r>
            <w:r w:rsidRPr="00D60958">
              <w:rPr>
                <w:rFonts w:ascii="Arial" w:hAnsi="Arial" w:cs="Arial"/>
                <w:sz w:val="20"/>
                <w:szCs w:val="20"/>
              </w:rPr>
              <w:t xml:space="preserve"> to detect and remove </w:t>
            </w:r>
            <w:r w:rsidRPr="00D60958">
              <w:rPr>
                <w:rFonts w:ascii="Arial" w:hAnsi="Arial" w:cs="Arial"/>
                <w:b/>
                <w:sz w:val="20"/>
                <w:szCs w:val="20"/>
              </w:rPr>
              <w:t>malicious software</w:t>
            </w:r>
          </w:p>
          <w:p w14:paraId="2495B8BC" w14:textId="77777777" w:rsidR="00CF1E08" w:rsidRPr="00D60958" w:rsidRDefault="00CF1E08" w:rsidP="00CF1E08">
            <w:pPr>
              <w:numPr>
                <w:ilvl w:val="0"/>
                <w:numId w:val="38"/>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sz w:val="20"/>
                <w:szCs w:val="20"/>
              </w:rPr>
              <w:t xml:space="preserve">a </w:t>
            </w:r>
            <w:r w:rsidRPr="00D60958">
              <w:rPr>
                <w:rFonts w:ascii="Arial" w:hAnsi="Arial" w:cs="Arial"/>
                <w:b/>
                <w:sz w:val="20"/>
                <w:szCs w:val="20"/>
              </w:rPr>
              <w:t>register</w:t>
            </w:r>
            <w:r w:rsidRPr="00D60958">
              <w:rPr>
                <w:rFonts w:ascii="Arial" w:hAnsi="Arial" w:cs="Arial"/>
                <w:sz w:val="20"/>
                <w:szCs w:val="20"/>
              </w:rPr>
              <w:t xml:space="preserve"> of all software used</w:t>
            </w:r>
          </w:p>
          <w:p w14:paraId="1EDCBB39" w14:textId="77777777" w:rsidR="00CF1E08" w:rsidRPr="00D60958" w:rsidRDefault="00CF1E08" w:rsidP="00CF1E08">
            <w:pPr>
              <w:numPr>
                <w:ilvl w:val="0"/>
                <w:numId w:val="38"/>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sz w:val="20"/>
                <w:szCs w:val="20"/>
              </w:rPr>
              <w:t>training for</w:t>
            </w:r>
            <w:r w:rsidRPr="00D60958">
              <w:rPr>
                <w:rFonts w:ascii="Arial" w:hAnsi="Arial" w:cs="Arial"/>
                <w:color w:val="FF0000"/>
                <w:sz w:val="20"/>
                <w:szCs w:val="20"/>
              </w:rPr>
              <w:t xml:space="preserve"> </w:t>
            </w:r>
            <w:r w:rsidRPr="00D60958">
              <w:rPr>
                <w:rFonts w:ascii="Arial" w:hAnsi="Arial" w:cs="Arial"/>
                <w:b/>
                <w:sz w:val="20"/>
                <w:szCs w:val="20"/>
              </w:rPr>
              <w:t xml:space="preserve">personnel </w:t>
            </w:r>
            <w:r w:rsidRPr="00D60958">
              <w:rPr>
                <w:rFonts w:ascii="Arial" w:hAnsi="Arial" w:cs="Arial"/>
                <w:sz w:val="20"/>
                <w:szCs w:val="20"/>
              </w:rPr>
              <w:t xml:space="preserve">on information security </w:t>
            </w:r>
          </w:p>
          <w:p w14:paraId="150732A8" w14:textId="77777777" w:rsidR="00CF1E08" w:rsidRPr="006F4F0E" w:rsidRDefault="00CF1E08" w:rsidP="00CF1E08">
            <w:pPr>
              <w:pStyle w:val="ListParagraph"/>
              <w:numPr>
                <w:ilvl w:val="0"/>
                <w:numId w:val="38"/>
              </w:numPr>
              <w:tabs>
                <w:tab w:val="left" w:pos="724"/>
                <w:tab w:val="left" w:pos="1274"/>
              </w:tabs>
              <w:spacing w:before="60" w:after="60"/>
              <w:ind w:hanging="13"/>
              <w:rPr>
                <w:rFonts w:ascii="Arial" w:hAnsi="Arial" w:cs="Arial"/>
                <w:sz w:val="20"/>
                <w:szCs w:val="20"/>
              </w:rPr>
            </w:pPr>
            <w:r w:rsidRPr="006F4F0E">
              <w:rPr>
                <w:rFonts w:ascii="Arial" w:hAnsi="Arial" w:cs="Arial"/>
                <w:sz w:val="20"/>
                <w:szCs w:val="20"/>
              </w:rPr>
              <w:t xml:space="preserve">a </w:t>
            </w:r>
            <w:r w:rsidRPr="006F4F0E">
              <w:rPr>
                <w:rFonts w:ascii="Arial" w:hAnsi="Arial" w:cs="Arial"/>
                <w:b/>
                <w:sz w:val="20"/>
                <w:szCs w:val="20"/>
              </w:rPr>
              <w:t>plan</w:t>
            </w:r>
            <w:r w:rsidRPr="006F4F0E">
              <w:rPr>
                <w:rFonts w:ascii="Arial" w:hAnsi="Arial" w:cs="Arial"/>
                <w:sz w:val="20"/>
                <w:szCs w:val="20"/>
              </w:rPr>
              <w:t xml:space="preserve"> for the updating and monitoring of software.</w:t>
            </w:r>
          </w:p>
        </w:tc>
      </w:tr>
      <w:tr w:rsidR="00CF1E08" w:rsidRPr="00E067E8" w14:paraId="379B8502" w14:textId="77777777" w:rsidTr="006F10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37F7EBCC" w14:textId="77777777" w:rsidR="00CF1E08" w:rsidRPr="00E067E8" w:rsidRDefault="00CF1E08" w:rsidP="006F100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D1DB452" w14:textId="77777777" w:rsidR="00CF1E08" w:rsidRPr="00E067E8" w:rsidRDefault="00CF1E08" w:rsidP="006F1005">
            <w:pPr>
              <w:spacing w:line="276" w:lineRule="auto"/>
              <w:ind w:left="142" w:right="34"/>
              <w:rPr>
                <w:rFonts w:ascii="Arial" w:hAnsi="Arial" w:cs="Arial"/>
                <w:b/>
                <w:sz w:val="22"/>
                <w:szCs w:val="22"/>
              </w:rPr>
            </w:pPr>
          </w:p>
        </w:tc>
      </w:tr>
      <w:tr w:rsidR="00CF1E08" w:rsidRPr="002340BE" w14:paraId="5070B2A6" w14:textId="77777777" w:rsidTr="006F100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44A61AF" w14:textId="77777777" w:rsidR="00CF1E08" w:rsidRPr="002340BE" w:rsidRDefault="00CF1E08" w:rsidP="006F100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926D1D" w14:textId="77777777" w:rsidR="00CF1E08" w:rsidRPr="002340BE" w:rsidRDefault="00CF1E08" w:rsidP="006F100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CF1E08" w14:paraId="6704D18F" w14:textId="77777777" w:rsidTr="006F100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E825E3A" w14:textId="77777777" w:rsidR="00CF1E08" w:rsidRDefault="00CF1E08" w:rsidP="006F100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A659B55" w14:textId="77777777" w:rsidR="00CF1E08" w:rsidRDefault="00CF1E08" w:rsidP="006F100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sz w:val="20"/>
                <w:szCs w:val="20"/>
              </w:rPr>
              <w:fldChar w:fldCharType="end"/>
            </w:r>
          </w:p>
        </w:tc>
      </w:tr>
    </w:tbl>
    <w:p w14:paraId="4FAB296C" w14:textId="7460EFCB" w:rsidR="00A20ADE" w:rsidRDefault="00A20ADE" w:rsidP="005F5753">
      <w:pPr>
        <w:pStyle w:val="para"/>
        <w:spacing w:before="0" w:after="0"/>
        <w:rPr>
          <w:lang w:val="en-GB"/>
        </w:rPr>
      </w:pPr>
    </w:p>
    <w:p w14:paraId="45DC3D9A" w14:textId="77777777" w:rsidR="00A20ADE" w:rsidRPr="005F5753" w:rsidRDefault="00A20ADE" w:rsidP="005F5753">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14:paraId="3326BA37" w14:textId="77777777"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2787DEF7" w14:textId="77777777"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28161EE" w14:textId="7FD30C2D" w:rsidR="006F4F0E" w:rsidRPr="00D60958" w:rsidRDefault="006F4F0E" w:rsidP="006F4F0E">
            <w:pPr>
              <w:tabs>
                <w:tab w:val="left" w:pos="673"/>
              </w:tabs>
              <w:spacing w:before="60" w:after="60"/>
              <w:ind w:left="742" w:hanging="708"/>
              <w:rPr>
                <w:rFonts w:ascii="Arial" w:hAnsi="Arial" w:cs="Arial"/>
                <w:sz w:val="20"/>
                <w:szCs w:val="20"/>
              </w:rPr>
            </w:pPr>
            <w:r w:rsidRPr="00D60958">
              <w:rPr>
                <w:rFonts w:ascii="Arial" w:hAnsi="Arial" w:cs="Arial"/>
                <w:sz w:val="20"/>
                <w:szCs w:val="20"/>
              </w:rPr>
              <w:t>3.</w:t>
            </w:r>
            <w:r w:rsidR="001D61A8">
              <w:rPr>
                <w:rFonts w:ascii="Arial" w:hAnsi="Arial" w:cs="Arial"/>
                <w:sz w:val="20"/>
                <w:szCs w:val="20"/>
              </w:rPr>
              <w:t>3</w:t>
            </w:r>
            <w:r w:rsidRPr="00D60958">
              <w:rPr>
                <w:rFonts w:ascii="Arial" w:hAnsi="Arial" w:cs="Arial"/>
                <w:sz w:val="20"/>
                <w:szCs w:val="20"/>
              </w:rPr>
              <w:t xml:space="preserve"> </w:t>
            </w:r>
            <w:r w:rsidRPr="00D60958">
              <w:rPr>
                <w:rFonts w:ascii="Arial" w:hAnsi="Arial" w:cs="Arial"/>
                <w:sz w:val="20"/>
                <w:szCs w:val="20"/>
              </w:rPr>
              <w:tab/>
              <w:t xml:space="preserve">The organisation </w:t>
            </w:r>
            <w:r w:rsidRPr="00D60958">
              <w:rPr>
                <w:rFonts w:ascii="Arial" w:hAnsi="Arial" w:cs="Arial"/>
                <w:b/>
                <w:sz w:val="20"/>
                <w:szCs w:val="20"/>
              </w:rPr>
              <w:t xml:space="preserve">must </w:t>
            </w:r>
            <w:r w:rsidRPr="00D60958">
              <w:rPr>
                <w:rFonts w:ascii="Arial" w:hAnsi="Arial" w:cs="Arial"/>
                <w:sz w:val="20"/>
                <w:szCs w:val="20"/>
              </w:rPr>
              <w:t xml:space="preserve">have an e-mail </w:t>
            </w:r>
            <w:r w:rsidRPr="00D60958">
              <w:rPr>
                <w:rFonts w:ascii="Arial" w:hAnsi="Arial" w:cs="Arial"/>
                <w:b/>
                <w:sz w:val="20"/>
                <w:szCs w:val="20"/>
              </w:rPr>
              <w:t>policy</w:t>
            </w:r>
            <w:r w:rsidRPr="00D60958">
              <w:rPr>
                <w:rFonts w:ascii="Arial" w:hAnsi="Arial" w:cs="Arial"/>
                <w:sz w:val="20"/>
                <w:szCs w:val="20"/>
              </w:rPr>
              <w:t xml:space="preserve"> that encompasses the department, or the department </w:t>
            </w:r>
            <w:r w:rsidRPr="00851991">
              <w:rPr>
                <w:rFonts w:ascii="Arial" w:hAnsi="Arial" w:cs="Arial"/>
                <w:b/>
                <w:sz w:val="20"/>
                <w:szCs w:val="20"/>
              </w:rPr>
              <w:t>must</w:t>
            </w:r>
            <w:r w:rsidRPr="00D60958">
              <w:rPr>
                <w:rFonts w:ascii="Arial" w:hAnsi="Arial" w:cs="Arial"/>
                <w:sz w:val="20"/>
                <w:szCs w:val="20"/>
              </w:rPr>
              <w:t xml:space="preserve"> have its own </w:t>
            </w:r>
            <w:r w:rsidRPr="00D60958">
              <w:rPr>
                <w:rFonts w:ascii="Arial" w:hAnsi="Arial" w:cs="Arial"/>
                <w:b/>
                <w:sz w:val="20"/>
                <w:szCs w:val="20"/>
              </w:rPr>
              <w:t xml:space="preserve">policy, </w:t>
            </w:r>
            <w:r w:rsidRPr="00D60958">
              <w:rPr>
                <w:rFonts w:ascii="Arial" w:hAnsi="Arial" w:cs="Arial"/>
                <w:sz w:val="20"/>
                <w:szCs w:val="20"/>
              </w:rPr>
              <w:t xml:space="preserve">which </w:t>
            </w:r>
            <w:r w:rsidRPr="00D60958">
              <w:rPr>
                <w:rFonts w:ascii="Arial" w:hAnsi="Arial" w:cs="Arial"/>
                <w:b/>
                <w:sz w:val="20"/>
                <w:szCs w:val="20"/>
              </w:rPr>
              <w:t>should</w:t>
            </w:r>
            <w:r w:rsidRPr="00D60958">
              <w:rPr>
                <w:rFonts w:ascii="Arial" w:hAnsi="Arial" w:cs="Arial"/>
                <w:sz w:val="20"/>
                <w:szCs w:val="20"/>
              </w:rPr>
              <w:t xml:space="preserve"> include:</w:t>
            </w:r>
          </w:p>
          <w:p w14:paraId="5896A3C7" w14:textId="77777777" w:rsidR="006F4F0E" w:rsidRPr="00D60958" w:rsidRDefault="006F4F0E" w:rsidP="005F1207">
            <w:pPr>
              <w:numPr>
                <w:ilvl w:val="0"/>
                <w:numId w:val="3"/>
              </w:numPr>
              <w:tabs>
                <w:tab w:val="left" w:pos="1274"/>
                <w:tab w:val="left" w:pos="4536"/>
              </w:tabs>
              <w:spacing w:before="120" w:after="120"/>
              <w:ind w:left="311" w:firstLine="431"/>
              <w:rPr>
                <w:rFonts w:ascii="Arial" w:hAnsi="Arial" w:cs="Arial"/>
                <w:sz w:val="20"/>
                <w:szCs w:val="20"/>
              </w:rPr>
            </w:pPr>
            <w:r w:rsidRPr="00D60958">
              <w:rPr>
                <w:rFonts w:ascii="Arial" w:hAnsi="Arial" w:cs="Arial"/>
                <w:sz w:val="20"/>
                <w:szCs w:val="20"/>
              </w:rPr>
              <w:t>the scope of permitted and prohibited use</w:t>
            </w:r>
          </w:p>
          <w:p w14:paraId="2615EB9A" w14:textId="77777777" w:rsidR="006F4F0E" w:rsidRPr="00D60958" w:rsidRDefault="006F4F0E" w:rsidP="005F1207">
            <w:pPr>
              <w:numPr>
                <w:ilvl w:val="0"/>
                <w:numId w:val="3"/>
              </w:numPr>
              <w:tabs>
                <w:tab w:val="left" w:pos="1274"/>
                <w:tab w:val="left" w:pos="4536"/>
              </w:tabs>
              <w:spacing w:before="120" w:after="120"/>
              <w:ind w:left="311" w:firstLine="431"/>
              <w:rPr>
                <w:rFonts w:ascii="Arial" w:hAnsi="Arial" w:cs="Arial"/>
                <w:sz w:val="20"/>
                <w:szCs w:val="20"/>
              </w:rPr>
            </w:pPr>
            <w:r w:rsidRPr="00D60958">
              <w:rPr>
                <w:rFonts w:ascii="Arial" w:hAnsi="Arial" w:cs="Arial"/>
                <w:b/>
                <w:sz w:val="20"/>
                <w:szCs w:val="20"/>
              </w:rPr>
              <w:t>procedures</w:t>
            </w:r>
            <w:r w:rsidRPr="00D60958">
              <w:rPr>
                <w:rFonts w:ascii="Arial" w:hAnsi="Arial" w:cs="Arial"/>
                <w:sz w:val="20"/>
                <w:szCs w:val="20"/>
              </w:rPr>
              <w:t xml:space="preserve"> for monitoring </w:t>
            </w:r>
            <w:r w:rsidRPr="00D60958">
              <w:rPr>
                <w:rFonts w:ascii="Arial" w:hAnsi="Arial" w:cs="Arial"/>
                <w:b/>
                <w:sz w:val="20"/>
                <w:szCs w:val="20"/>
              </w:rPr>
              <w:t>personnel</w:t>
            </w:r>
            <w:r w:rsidRPr="00D60958">
              <w:rPr>
                <w:rFonts w:ascii="Arial" w:hAnsi="Arial" w:cs="Arial"/>
                <w:sz w:val="20"/>
                <w:szCs w:val="20"/>
              </w:rPr>
              <w:t xml:space="preserve"> using email</w:t>
            </w:r>
          </w:p>
          <w:p w14:paraId="31FC3269" w14:textId="77777777" w:rsidR="005F5753" w:rsidRPr="006F4F0E" w:rsidRDefault="006F4F0E" w:rsidP="005F1207">
            <w:pPr>
              <w:pStyle w:val="ListParagraph"/>
              <w:numPr>
                <w:ilvl w:val="0"/>
                <w:numId w:val="3"/>
              </w:numPr>
              <w:tabs>
                <w:tab w:val="left" w:pos="724"/>
                <w:tab w:val="left" w:pos="1274"/>
              </w:tabs>
              <w:spacing w:before="60" w:after="60"/>
              <w:ind w:firstLine="347"/>
              <w:rPr>
                <w:rFonts w:ascii="Arial" w:hAnsi="Arial" w:cs="Arial"/>
                <w:sz w:val="20"/>
                <w:szCs w:val="20"/>
              </w:rPr>
            </w:pPr>
            <w:r w:rsidRPr="006F4F0E">
              <w:rPr>
                <w:rFonts w:ascii="Arial" w:hAnsi="Arial" w:cs="Arial"/>
                <w:b/>
                <w:sz w:val="20"/>
                <w:szCs w:val="20"/>
              </w:rPr>
              <w:t xml:space="preserve">procedures </w:t>
            </w:r>
            <w:r w:rsidRPr="006F4F0E">
              <w:rPr>
                <w:rFonts w:ascii="Arial" w:hAnsi="Arial" w:cs="Arial"/>
                <w:sz w:val="20"/>
                <w:szCs w:val="20"/>
              </w:rPr>
              <w:t>for the storage and destruction of emails.</w:t>
            </w:r>
          </w:p>
        </w:tc>
      </w:tr>
      <w:tr w:rsidR="005F5753" w:rsidRPr="00E067E8" w14:paraId="2AABBBE9" w14:textId="77777777"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6FC2A22D" w14:textId="77777777"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18D47C28" w14:textId="77777777" w:rsidR="005F5753" w:rsidRPr="00E067E8" w:rsidRDefault="005F5753" w:rsidP="00CF3850">
            <w:pPr>
              <w:spacing w:line="276" w:lineRule="auto"/>
              <w:ind w:left="142" w:right="34"/>
              <w:rPr>
                <w:rFonts w:ascii="Arial" w:hAnsi="Arial" w:cs="Arial"/>
                <w:b/>
                <w:sz w:val="22"/>
                <w:szCs w:val="22"/>
              </w:rPr>
            </w:pPr>
          </w:p>
        </w:tc>
      </w:tr>
      <w:tr w:rsidR="005F5753" w:rsidRPr="002340BE" w14:paraId="2F46BBF7"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954A806"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FBEA181"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14:paraId="39BF321E"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47A5AE00"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A11037A"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14:paraId="76F277B8" w14:textId="77777777" w:rsidR="005A242D" w:rsidRDefault="005A242D" w:rsidP="00666EBF">
      <w:pPr>
        <w:ind w:left="-851"/>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14:paraId="2F50412A" w14:textId="77777777"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EE7D158" w14:textId="77777777"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E56EE6B" w14:textId="024E6B50" w:rsidR="006F4F0E" w:rsidRPr="00201826" w:rsidRDefault="006F4F0E" w:rsidP="006F4F0E">
            <w:pPr>
              <w:tabs>
                <w:tab w:val="left" w:pos="718"/>
              </w:tabs>
              <w:spacing w:before="60" w:after="60"/>
              <w:ind w:left="742" w:hanging="708"/>
              <w:rPr>
                <w:rFonts w:ascii="Arial" w:hAnsi="Arial" w:cs="Arial"/>
                <w:sz w:val="20"/>
                <w:szCs w:val="20"/>
              </w:rPr>
            </w:pPr>
            <w:r w:rsidRPr="00201826">
              <w:rPr>
                <w:rFonts w:ascii="Arial" w:hAnsi="Arial" w:cs="Arial"/>
                <w:sz w:val="20"/>
                <w:szCs w:val="20"/>
              </w:rPr>
              <w:t>3.</w:t>
            </w:r>
            <w:r w:rsidR="001D61A8">
              <w:rPr>
                <w:rFonts w:ascii="Arial" w:hAnsi="Arial" w:cs="Arial"/>
                <w:sz w:val="20"/>
                <w:szCs w:val="20"/>
              </w:rPr>
              <w:t>4</w:t>
            </w:r>
            <w:r w:rsidRPr="00201826">
              <w:rPr>
                <w:rFonts w:ascii="Arial" w:hAnsi="Arial" w:cs="Arial"/>
                <w:sz w:val="20"/>
                <w:szCs w:val="20"/>
              </w:rPr>
              <w:tab/>
              <w:t xml:space="preserve">If the department is featured on the organisation’s website, the department </w:t>
            </w:r>
            <w:r w:rsidRPr="00201826">
              <w:rPr>
                <w:rFonts w:ascii="Arial" w:hAnsi="Arial" w:cs="Arial"/>
                <w:b/>
                <w:bCs/>
                <w:sz w:val="20"/>
                <w:szCs w:val="20"/>
              </w:rPr>
              <w:t>must</w:t>
            </w:r>
            <w:r w:rsidRPr="00201826">
              <w:rPr>
                <w:rFonts w:ascii="Arial" w:hAnsi="Arial" w:cs="Arial"/>
                <w:sz w:val="20"/>
                <w:szCs w:val="20"/>
              </w:rPr>
              <w:t xml:space="preserve"> be encompassed by the organisations website management </w:t>
            </w:r>
            <w:r w:rsidRPr="00201826">
              <w:rPr>
                <w:rFonts w:ascii="Arial" w:hAnsi="Arial" w:cs="Arial"/>
                <w:b/>
                <w:bCs/>
                <w:sz w:val="20"/>
                <w:szCs w:val="20"/>
              </w:rPr>
              <w:t>policy</w:t>
            </w:r>
            <w:r w:rsidRPr="00201826">
              <w:rPr>
                <w:rFonts w:ascii="Arial" w:hAnsi="Arial" w:cs="Arial"/>
                <w:sz w:val="20"/>
                <w:szCs w:val="20"/>
              </w:rPr>
              <w:t xml:space="preserve">, which </w:t>
            </w:r>
            <w:r w:rsidRPr="00201826">
              <w:rPr>
                <w:rFonts w:ascii="Arial" w:hAnsi="Arial" w:cs="Arial"/>
                <w:b/>
                <w:bCs/>
                <w:sz w:val="20"/>
                <w:szCs w:val="20"/>
              </w:rPr>
              <w:t xml:space="preserve">must </w:t>
            </w:r>
            <w:r w:rsidRPr="00201826">
              <w:rPr>
                <w:rFonts w:ascii="Arial" w:hAnsi="Arial" w:cs="Arial"/>
                <w:sz w:val="20"/>
                <w:szCs w:val="20"/>
              </w:rPr>
              <w:t>include:</w:t>
            </w:r>
          </w:p>
          <w:p w14:paraId="5805435B" w14:textId="77777777" w:rsidR="006F4F0E" w:rsidRPr="00201826" w:rsidRDefault="006F4F0E" w:rsidP="00851991">
            <w:pPr>
              <w:numPr>
                <w:ilvl w:val="0"/>
                <w:numId w:val="4"/>
              </w:numPr>
              <w:tabs>
                <w:tab w:val="left" w:pos="1274"/>
                <w:tab w:val="left" w:pos="4536"/>
              </w:tabs>
              <w:spacing w:before="120" w:after="120"/>
              <w:ind w:left="311" w:firstLine="396"/>
              <w:rPr>
                <w:rFonts w:ascii="Arial" w:hAnsi="Arial" w:cs="Arial"/>
                <w:sz w:val="20"/>
                <w:szCs w:val="20"/>
              </w:rPr>
            </w:pPr>
            <w:r w:rsidRPr="00201826">
              <w:rPr>
                <w:rFonts w:ascii="Arial" w:hAnsi="Arial" w:cs="Arial"/>
                <w:sz w:val="20"/>
                <w:szCs w:val="20"/>
              </w:rPr>
              <w:t>consideration of accessibility requirements for disabled clients.</w:t>
            </w:r>
          </w:p>
          <w:p w14:paraId="5CF5D4A5" w14:textId="77777777" w:rsidR="006F4F0E" w:rsidRPr="00201826" w:rsidRDefault="006F4F0E" w:rsidP="006F4F0E">
            <w:pPr>
              <w:pStyle w:val="ListParagraph"/>
              <w:tabs>
                <w:tab w:val="left" w:pos="1274"/>
                <w:tab w:val="left" w:pos="4536"/>
              </w:tabs>
              <w:spacing w:before="120" w:after="120"/>
              <w:ind w:left="311" w:firstLine="431"/>
              <w:rPr>
                <w:rFonts w:ascii="Arial" w:hAnsi="Arial" w:cs="Arial"/>
                <w:iCs/>
                <w:sz w:val="20"/>
                <w:szCs w:val="20"/>
              </w:rPr>
            </w:pPr>
            <w:r w:rsidRPr="00201826">
              <w:rPr>
                <w:rFonts w:ascii="Arial" w:hAnsi="Arial" w:cs="Arial"/>
                <w:iCs/>
                <w:sz w:val="20"/>
                <w:szCs w:val="20"/>
              </w:rPr>
              <w:lastRenderedPageBreak/>
              <w:t xml:space="preserve">and </w:t>
            </w:r>
            <w:r w:rsidRPr="00201826">
              <w:rPr>
                <w:rFonts w:ascii="Arial" w:hAnsi="Arial" w:cs="Arial"/>
                <w:b/>
                <w:bCs/>
                <w:iCs/>
                <w:sz w:val="20"/>
                <w:szCs w:val="20"/>
              </w:rPr>
              <w:t xml:space="preserve">should </w:t>
            </w:r>
            <w:r w:rsidRPr="00201826">
              <w:rPr>
                <w:rFonts w:ascii="Arial" w:hAnsi="Arial" w:cs="Arial"/>
                <w:iCs/>
                <w:sz w:val="20"/>
                <w:szCs w:val="20"/>
              </w:rPr>
              <w:t>include:</w:t>
            </w:r>
          </w:p>
          <w:p w14:paraId="5DEBAEEF" w14:textId="77777777" w:rsidR="006F4F0E" w:rsidRPr="00201826" w:rsidRDefault="006F4F0E" w:rsidP="00851991">
            <w:pPr>
              <w:numPr>
                <w:ilvl w:val="0"/>
                <w:numId w:val="4"/>
              </w:numPr>
              <w:tabs>
                <w:tab w:val="left" w:pos="1274"/>
                <w:tab w:val="left" w:pos="4536"/>
              </w:tabs>
              <w:spacing w:before="120" w:after="120"/>
              <w:ind w:left="311" w:firstLine="396"/>
              <w:rPr>
                <w:rFonts w:ascii="Arial" w:hAnsi="Arial" w:cs="Arial"/>
                <w:sz w:val="20"/>
                <w:szCs w:val="20"/>
              </w:rPr>
            </w:pPr>
            <w:r w:rsidRPr="00201826">
              <w:rPr>
                <w:rFonts w:ascii="Arial" w:hAnsi="Arial" w:cs="Arial"/>
                <w:sz w:val="20"/>
                <w:szCs w:val="20"/>
              </w:rPr>
              <w:t xml:space="preserve">a </w:t>
            </w:r>
            <w:r w:rsidRPr="00201826">
              <w:rPr>
                <w:rFonts w:ascii="Arial" w:hAnsi="Arial" w:cs="Arial"/>
                <w:b/>
                <w:bCs/>
                <w:sz w:val="20"/>
                <w:szCs w:val="20"/>
              </w:rPr>
              <w:t>procedure</w:t>
            </w:r>
            <w:r w:rsidRPr="00201826">
              <w:rPr>
                <w:rFonts w:ascii="Arial" w:hAnsi="Arial" w:cs="Arial"/>
                <w:sz w:val="20"/>
                <w:szCs w:val="20"/>
              </w:rPr>
              <w:t xml:space="preserve"> for content approval, publishing and removal </w:t>
            </w:r>
          </w:p>
          <w:p w14:paraId="35A2DD5E" w14:textId="77777777" w:rsidR="006F4F0E" w:rsidRPr="00201826" w:rsidRDefault="006F4F0E" w:rsidP="00851991">
            <w:pPr>
              <w:numPr>
                <w:ilvl w:val="0"/>
                <w:numId w:val="4"/>
              </w:numPr>
              <w:tabs>
                <w:tab w:val="left" w:pos="1274"/>
                <w:tab w:val="left" w:pos="4536"/>
              </w:tabs>
              <w:spacing w:before="120" w:after="120"/>
              <w:ind w:left="311" w:firstLine="396"/>
              <w:rPr>
                <w:rFonts w:ascii="Arial" w:hAnsi="Arial" w:cs="Arial"/>
                <w:sz w:val="20"/>
                <w:szCs w:val="20"/>
              </w:rPr>
            </w:pPr>
            <w:r w:rsidRPr="00201826">
              <w:rPr>
                <w:rFonts w:ascii="Arial" w:hAnsi="Arial" w:cs="Arial"/>
                <w:sz w:val="20"/>
                <w:szCs w:val="20"/>
              </w:rPr>
              <w:t xml:space="preserve">the scope of permitted and prohibited content </w:t>
            </w:r>
          </w:p>
          <w:p w14:paraId="4413311F" w14:textId="77777777" w:rsidR="005F5753" w:rsidRPr="006F4F0E" w:rsidRDefault="006F4F0E" w:rsidP="00851991">
            <w:pPr>
              <w:pStyle w:val="ListParagraph"/>
              <w:numPr>
                <w:ilvl w:val="0"/>
                <w:numId w:val="4"/>
              </w:numPr>
              <w:tabs>
                <w:tab w:val="left" w:pos="1274"/>
              </w:tabs>
              <w:spacing w:before="60" w:after="60"/>
              <w:ind w:firstLine="347"/>
              <w:rPr>
                <w:rFonts w:ascii="Arial" w:hAnsi="Arial" w:cs="Arial"/>
                <w:sz w:val="20"/>
                <w:szCs w:val="20"/>
              </w:rPr>
            </w:pPr>
            <w:r w:rsidRPr="006F4F0E">
              <w:rPr>
                <w:rFonts w:ascii="Arial" w:hAnsi="Arial" w:cs="Arial"/>
                <w:b/>
                <w:bCs/>
                <w:sz w:val="20"/>
                <w:szCs w:val="20"/>
              </w:rPr>
              <w:t xml:space="preserve">procedures </w:t>
            </w:r>
            <w:r w:rsidRPr="006F4F0E">
              <w:rPr>
                <w:rFonts w:ascii="Arial" w:hAnsi="Arial" w:cs="Arial"/>
                <w:sz w:val="20"/>
                <w:szCs w:val="20"/>
              </w:rPr>
              <w:t>for the management of its security.</w:t>
            </w:r>
          </w:p>
        </w:tc>
      </w:tr>
      <w:tr w:rsidR="005F5753" w:rsidRPr="00E067E8" w14:paraId="0E1B4A82" w14:textId="77777777"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34E0A600" w14:textId="77777777"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294D1B41" w14:textId="77777777" w:rsidR="005F5753" w:rsidRPr="00E067E8" w:rsidRDefault="005F5753" w:rsidP="00CF3850">
            <w:pPr>
              <w:spacing w:line="276" w:lineRule="auto"/>
              <w:ind w:left="142" w:right="34"/>
              <w:rPr>
                <w:rFonts w:ascii="Arial" w:hAnsi="Arial" w:cs="Arial"/>
                <w:b/>
                <w:sz w:val="22"/>
                <w:szCs w:val="22"/>
              </w:rPr>
            </w:pPr>
          </w:p>
        </w:tc>
      </w:tr>
      <w:tr w:rsidR="005F5753" w:rsidRPr="002340BE" w14:paraId="182C003D"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806120D"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EF58BC"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14:paraId="24C6500A"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B11D2C3"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5CF824B"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14:paraId="66F94C79" w14:textId="77777777" w:rsidR="005F5753" w:rsidRDefault="005F5753">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14:paraId="075F294A" w14:textId="77777777"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4F7AAAF" w14:textId="77777777"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C5B9E31" w14:textId="503710FF" w:rsidR="006F4F0E" w:rsidRPr="00201826" w:rsidRDefault="006F4F0E" w:rsidP="006F4F0E">
            <w:pPr>
              <w:tabs>
                <w:tab w:val="left" w:pos="601"/>
              </w:tabs>
              <w:spacing w:before="60" w:after="60"/>
              <w:ind w:left="601" w:hanging="601"/>
              <w:rPr>
                <w:rFonts w:ascii="Arial" w:hAnsi="Arial" w:cs="Arial"/>
                <w:sz w:val="20"/>
                <w:szCs w:val="20"/>
              </w:rPr>
            </w:pPr>
            <w:r w:rsidRPr="00201826">
              <w:rPr>
                <w:rFonts w:ascii="Arial" w:hAnsi="Arial" w:cs="Arial"/>
                <w:sz w:val="20"/>
                <w:szCs w:val="20"/>
              </w:rPr>
              <w:t>3.</w:t>
            </w:r>
            <w:r w:rsidR="001D61A8">
              <w:rPr>
                <w:rFonts w:ascii="Arial" w:hAnsi="Arial" w:cs="Arial"/>
                <w:sz w:val="20"/>
                <w:szCs w:val="20"/>
              </w:rPr>
              <w:t>5</w:t>
            </w:r>
            <w:r w:rsidRPr="00201826">
              <w:rPr>
                <w:rFonts w:ascii="Arial" w:hAnsi="Arial" w:cs="Arial"/>
                <w:sz w:val="20"/>
                <w:szCs w:val="20"/>
              </w:rPr>
              <w:t xml:space="preserve">   </w:t>
            </w:r>
            <w:r>
              <w:rPr>
                <w:rFonts w:ascii="Arial" w:hAnsi="Arial" w:cs="Arial"/>
                <w:sz w:val="20"/>
                <w:szCs w:val="20"/>
              </w:rPr>
              <w:t xml:space="preserve">  </w:t>
            </w:r>
            <w:r w:rsidRPr="00201826">
              <w:rPr>
                <w:rFonts w:ascii="Arial" w:hAnsi="Arial" w:cs="Arial"/>
                <w:sz w:val="20"/>
                <w:szCs w:val="20"/>
              </w:rPr>
              <w:t xml:space="preserve">The organisation </w:t>
            </w:r>
            <w:r w:rsidRPr="00201826">
              <w:rPr>
                <w:rFonts w:ascii="Arial" w:hAnsi="Arial" w:cs="Arial"/>
                <w:b/>
                <w:sz w:val="20"/>
                <w:szCs w:val="20"/>
              </w:rPr>
              <w:t xml:space="preserve">must </w:t>
            </w:r>
            <w:r w:rsidRPr="00201826">
              <w:rPr>
                <w:rFonts w:ascii="Arial" w:hAnsi="Arial" w:cs="Arial"/>
                <w:sz w:val="20"/>
                <w:szCs w:val="20"/>
              </w:rPr>
              <w:t xml:space="preserve">have an Internet access </w:t>
            </w:r>
            <w:r w:rsidRPr="00201826">
              <w:rPr>
                <w:rFonts w:ascii="Arial" w:hAnsi="Arial" w:cs="Arial"/>
                <w:b/>
                <w:sz w:val="20"/>
                <w:szCs w:val="20"/>
              </w:rPr>
              <w:t>policy</w:t>
            </w:r>
            <w:r w:rsidRPr="00201826">
              <w:rPr>
                <w:rFonts w:ascii="Arial" w:hAnsi="Arial" w:cs="Arial"/>
                <w:sz w:val="20"/>
                <w:szCs w:val="20"/>
              </w:rPr>
              <w:t xml:space="preserve"> that encompasses the department, or the department </w:t>
            </w:r>
            <w:r w:rsidRPr="00851991">
              <w:rPr>
                <w:rFonts w:ascii="Arial" w:hAnsi="Arial" w:cs="Arial"/>
                <w:b/>
                <w:sz w:val="20"/>
                <w:szCs w:val="20"/>
              </w:rPr>
              <w:t xml:space="preserve">must </w:t>
            </w:r>
            <w:r w:rsidRPr="00201826">
              <w:rPr>
                <w:rFonts w:ascii="Arial" w:hAnsi="Arial" w:cs="Arial"/>
                <w:sz w:val="20"/>
                <w:szCs w:val="20"/>
              </w:rPr>
              <w:t xml:space="preserve">have a </w:t>
            </w:r>
            <w:r w:rsidRPr="00201826">
              <w:rPr>
                <w:rFonts w:ascii="Arial" w:hAnsi="Arial" w:cs="Arial"/>
                <w:b/>
                <w:sz w:val="20"/>
                <w:szCs w:val="20"/>
              </w:rPr>
              <w:t>policy</w:t>
            </w:r>
            <w:r w:rsidRPr="00201826">
              <w:rPr>
                <w:rFonts w:ascii="Arial" w:hAnsi="Arial" w:cs="Arial"/>
                <w:sz w:val="20"/>
                <w:szCs w:val="20"/>
              </w:rPr>
              <w:t xml:space="preserve"> that is particular to their department, this </w:t>
            </w:r>
            <w:r w:rsidRPr="00201826">
              <w:rPr>
                <w:rFonts w:ascii="Arial" w:hAnsi="Arial" w:cs="Arial"/>
                <w:b/>
                <w:sz w:val="20"/>
                <w:szCs w:val="20"/>
              </w:rPr>
              <w:t>should</w:t>
            </w:r>
            <w:r w:rsidRPr="00201826">
              <w:rPr>
                <w:rFonts w:ascii="Arial" w:hAnsi="Arial" w:cs="Arial"/>
                <w:sz w:val="20"/>
                <w:szCs w:val="20"/>
              </w:rPr>
              <w:t xml:space="preserve"> include:</w:t>
            </w:r>
          </w:p>
          <w:p w14:paraId="51D0947E" w14:textId="77777777" w:rsidR="006F4F0E" w:rsidRDefault="006F4F0E" w:rsidP="005F1207">
            <w:pPr>
              <w:pStyle w:val="ListParagraph"/>
              <w:numPr>
                <w:ilvl w:val="0"/>
                <w:numId w:val="28"/>
              </w:numPr>
              <w:tabs>
                <w:tab w:val="left" w:pos="4536"/>
              </w:tabs>
              <w:spacing w:before="120" w:after="120"/>
              <w:rPr>
                <w:rFonts w:ascii="Arial" w:hAnsi="Arial" w:cs="Arial"/>
                <w:sz w:val="20"/>
                <w:szCs w:val="20"/>
              </w:rPr>
            </w:pPr>
            <w:r w:rsidRPr="00201826">
              <w:rPr>
                <w:rFonts w:ascii="Arial" w:hAnsi="Arial" w:cs="Arial"/>
                <w:sz w:val="20"/>
                <w:szCs w:val="20"/>
              </w:rPr>
              <w:t>the scope of permitted and prohibited use</w:t>
            </w:r>
          </w:p>
          <w:p w14:paraId="49DD85AE" w14:textId="77777777" w:rsidR="006F4F0E" w:rsidRPr="006F4F0E" w:rsidRDefault="006F4F0E" w:rsidP="006F4F0E">
            <w:pPr>
              <w:tabs>
                <w:tab w:val="left" w:pos="4536"/>
              </w:tabs>
              <w:ind w:left="207"/>
              <w:rPr>
                <w:rFonts w:ascii="Arial" w:hAnsi="Arial" w:cs="Arial"/>
                <w:sz w:val="2"/>
                <w:szCs w:val="2"/>
              </w:rPr>
            </w:pPr>
          </w:p>
          <w:p w14:paraId="525E513B" w14:textId="77777777" w:rsidR="005F5753" w:rsidRPr="006F4F0E" w:rsidRDefault="006F4F0E" w:rsidP="005F1207">
            <w:pPr>
              <w:pStyle w:val="ListParagraph"/>
              <w:numPr>
                <w:ilvl w:val="0"/>
                <w:numId w:val="28"/>
              </w:numPr>
              <w:tabs>
                <w:tab w:val="left" w:pos="724"/>
              </w:tabs>
              <w:spacing w:before="60" w:after="60"/>
              <w:rPr>
                <w:rFonts w:ascii="Arial" w:hAnsi="Arial" w:cs="Arial"/>
                <w:sz w:val="20"/>
                <w:szCs w:val="20"/>
              </w:rPr>
            </w:pPr>
            <w:r w:rsidRPr="006F4F0E">
              <w:rPr>
                <w:rFonts w:ascii="Arial" w:hAnsi="Arial" w:cs="Arial"/>
                <w:b/>
                <w:sz w:val="20"/>
                <w:szCs w:val="20"/>
              </w:rPr>
              <w:t>procedures</w:t>
            </w:r>
            <w:r w:rsidRPr="006F4F0E">
              <w:rPr>
                <w:rFonts w:ascii="Arial" w:hAnsi="Arial" w:cs="Arial"/>
                <w:sz w:val="20"/>
                <w:szCs w:val="20"/>
              </w:rPr>
              <w:t xml:space="preserve"> for monitoring </w:t>
            </w:r>
            <w:r w:rsidRPr="006F4F0E">
              <w:rPr>
                <w:rFonts w:ascii="Arial" w:hAnsi="Arial" w:cs="Arial"/>
                <w:b/>
                <w:sz w:val="20"/>
                <w:szCs w:val="20"/>
              </w:rPr>
              <w:t>personnel</w:t>
            </w:r>
            <w:r w:rsidRPr="006F4F0E">
              <w:rPr>
                <w:rFonts w:ascii="Arial" w:hAnsi="Arial" w:cs="Arial"/>
                <w:sz w:val="20"/>
                <w:szCs w:val="20"/>
              </w:rPr>
              <w:t xml:space="preserve"> accessing the Internet.</w:t>
            </w:r>
          </w:p>
        </w:tc>
      </w:tr>
      <w:tr w:rsidR="005F5753" w:rsidRPr="00E067E8" w14:paraId="6B3390C6" w14:textId="77777777"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68BFC217" w14:textId="77777777"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1F85CDC4" w14:textId="77777777" w:rsidR="005F5753" w:rsidRPr="00E067E8" w:rsidRDefault="005F5753" w:rsidP="00CF3850">
            <w:pPr>
              <w:spacing w:line="276" w:lineRule="auto"/>
              <w:ind w:left="142" w:right="34"/>
              <w:rPr>
                <w:rFonts w:ascii="Arial" w:hAnsi="Arial" w:cs="Arial"/>
                <w:b/>
                <w:sz w:val="22"/>
                <w:szCs w:val="22"/>
              </w:rPr>
            </w:pPr>
          </w:p>
        </w:tc>
      </w:tr>
      <w:tr w:rsidR="005F5753" w:rsidRPr="002340BE" w14:paraId="5C03F387"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445DB17"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F2CF34"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14:paraId="5A109942"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1EA262C7"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6B432E0"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14:paraId="49D469AB" w14:textId="77777777" w:rsidR="005F5753" w:rsidRDefault="005F5753">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14:paraId="1D2EA6BE" w14:textId="77777777"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74E6A626" w14:textId="77777777"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F8108A0" w14:textId="26A6B0FF" w:rsidR="00BC7FF2" w:rsidRPr="00BC7FF2" w:rsidRDefault="00BC7FF2" w:rsidP="00BC7FF2">
            <w:pPr>
              <w:tabs>
                <w:tab w:val="left" w:pos="724"/>
                <w:tab w:val="left" w:pos="1274"/>
              </w:tabs>
              <w:spacing w:before="60" w:after="60"/>
              <w:ind w:left="707" w:hanging="709"/>
              <w:rPr>
                <w:rFonts w:ascii="Arial" w:hAnsi="Arial" w:cs="Arial"/>
                <w:sz w:val="20"/>
                <w:szCs w:val="20"/>
              </w:rPr>
            </w:pPr>
            <w:r w:rsidRPr="00BC7FF2">
              <w:rPr>
                <w:rFonts w:ascii="Arial" w:hAnsi="Arial" w:cs="Arial"/>
                <w:sz w:val="20"/>
                <w:szCs w:val="20"/>
              </w:rPr>
              <w:t>3.</w:t>
            </w:r>
            <w:r w:rsidR="001D61A8">
              <w:rPr>
                <w:rFonts w:ascii="Arial" w:hAnsi="Arial" w:cs="Arial"/>
                <w:sz w:val="20"/>
                <w:szCs w:val="20"/>
              </w:rPr>
              <w:t>6</w:t>
            </w:r>
            <w:r w:rsidRPr="00BC7FF2">
              <w:rPr>
                <w:rFonts w:ascii="Arial" w:hAnsi="Arial" w:cs="Arial"/>
                <w:sz w:val="20"/>
                <w:szCs w:val="20"/>
              </w:rPr>
              <w:tab/>
              <w:t xml:space="preserve">If the department participates in social media, the organisation </w:t>
            </w:r>
            <w:r w:rsidRPr="00BC7FF2">
              <w:rPr>
                <w:rFonts w:ascii="Arial" w:hAnsi="Arial" w:cs="Arial"/>
                <w:b/>
                <w:sz w:val="20"/>
                <w:szCs w:val="20"/>
              </w:rPr>
              <w:t xml:space="preserve">must </w:t>
            </w:r>
            <w:r w:rsidRPr="00BC7FF2">
              <w:rPr>
                <w:rFonts w:ascii="Arial" w:hAnsi="Arial" w:cs="Arial"/>
                <w:sz w:val="20"/>
                <w:szCs w:val="20"/>
              </w:rPr>
              <w:t xml:space="preserve">have a social media </w:t>
            </w:r>
            <w:r w:rsidRPr="00BC7FF2">
              <w:rPr>
                <w:rFonts w:ascii="Arial" w:hAnsi="Arial" w:cs="Arial"/>
                <w:b/>
                <w:sz w:val="20"/>
                <w:szCs w:val="20"/>
              </w:rPr>
              <w:t>policy</w:t>
            </w:r>
            <w:r w:rsidRPr="00BC7FF2">
              <w:rPr>
                <w:rFonts w:ascii="Arial" w:hAnsi="Arial" w:cs="Arial"/>
                <w:sz w:val="20"/>
                <w:szCs w:val="20"/>
              </w:rPr>
              <w:t xml:space="preserve"> that encompasses the department, or the department </w:t>
            </w:r>
            <w:r w:rsidRPr="00851991">
              <w:rPr>
                <w:rFonts w:ascii="Arial" w:hAnsi="Arial" w:cs="Arial"/>
                <w:b/>
                <w:sz w:val="20"/>
                <w:szCs w:val="20"/>
              </w:rPr>
              <w:t xml:space="preserve">must </w:t>
            </w:r>
            <w:r w:rsidRPr="00BC7FF2">
              <w:rPr>
                <w:rFonts w:ascii="Arial" w:hAnsi="Arial" w:cs="Arial"/>
                <w:sz w:val="20"/>
                <w:szCs w:val="20"/>
              </w:rPr>
              <w:t xml:space="preserve">have its own </w:t>
            </w:r>
            <w:r w:rsidRPr="00BC7FF2">
              <w:rPr>
                <w:rFonts w:ascii="Arial" w:hAnsi="Arial" w:cs="Arial"/>
                <w:b/>
                <w:sz w:val="20"/>
                <w:szCs w:val="20"/>
              </w:rPr>
              <w:t>policy</w:t>
            </w:r>
            <w:r w:rsidRPr="00BC7FF2">
              <w:rPr>
                <w:rFonts w:ascii="Arial" w:hAnsi="Arial" w:cs="Arial"/>
                <w:sz w:val="20"/>
                <w:szCs w:val="20"/>
              </w:rPr>
              <w:t xml:space="preserve">, which </w:t>
            </w:r>
            <w:r w:rsidRPr="00BC7FF2">
              <w:rPr>
                <w:rFonts w:ascii="Arial" w:hAnsi="Arial" w:cs="Arial"/>
                <w:b/>
                <w:sz w:val="20"/>
                <w:szCs w:val="20"/>
              </w:rPr>
              <w:t xml:space="preserve">should </w:t>
            </w:r>
            <w:r w:rsidRPr="00BC7FF2">
              <w:rPr>
                <w:rFonts w:ascii="Arial" w:hAnsi="Arial" w:cs="Arial"/>
                <w:sz w:val="20"/>
                <w:szCs w:val="20"/>
              </w:rPr>
              <w:t>include:</w:t>
            </w:r>
          </w:p>
          <w:p w14:paraId="2434AFAE" w14:textId="77777777" w:rsidR="00BC7FF2" w:rsidRPr="00BC7FF2" w:rsidRDefault="00BC7FF2" w:rsidP="00BC7FF2">
            <w:pPr>
              <w:tabs>
                <w:tab w:val="left" w:pos="724"/>
                <w:tab w:val="left" w:pos="1274"/>
              </w:tabs>
              <w:spacing w:before="60" w:after="60"/>
              <w:ind w:left="1465" w:hanging="758"/>
              <w:rPr>
                <w:rFonts w:ascii="Arial" w:hAnsi="Arial" w:cs="Arial"/>
                <w:sz w:val="20"/>
                <w:szCs w:val="20"/>
              </w:rPr>
            </w:pPr>
            <w:r w:rsidRPr="00BC7FF2">
              <w:rPr>
                <w:rFonts w:ascii="Arial" w:hAnsi="Arial" w:cs="Arial"/>
                <w:sz w:val="20"/>
                <w:szCs w:val="20"/>
              </w:rPr>
              <w:t>a.</w:t>
            </w:r>
            <w:r w:rsidRPr="00BC7FF2">
              <w:rPr>
                <w:rFonts w:ascii="Arial" w:hAnsi="Arial" w:cs="Arial"/>
                <w:sz w:val="20"/>
                <w:szCs w:val="20"/>
              </w:rPr>
              <w:tab/>
              <w:t xml:space="preserve">a </w:t>
            </w:r>
            <w:r w:rsidRPr="00BC7FF2">
              <w:rPr>
                <w:rFonts w:ascii="Arial" w:hAnsi="Arial" w:cs="Arial"/>
                <w:b/>
                <w:sz w:val="20"/>
                <w:szCs w:val="20"/>
              </w:rPr>
              <w:t xml:space="preserve">procedure </w:t>
            </w:r>
            <w:r w:rsidRPr="00BC7FF2">
              <w:rPr>
                <w:rFonts w:ascii="Arial" w:hAnsi="Arial" w:cs="Arial"/>
                <w:sz w:val="20"/>
                <w:szCs w:val="20"/>
              </w:rPr>
              <w:t>for participating in social media on behalf of the organisation</w:t>
            </w:r>
          </w:p>
          <w:p w14:paraId="1444599D" w14:textId="77777777" w:rsidR="005F5753" w:rsidRPr="00BC7FF2" w:rsidRDefault="00BC7FF2" w:rsidP="00BC7FF2">
            <w:pPr>
              <w:tabs>
                <w:tab w:val="left" w:pos="724"/>
                <w:tab w:val="left" w:pos="1274"/>
              </w:tabs>
              <w:spacing w:before="60" w:after="60"/>
              <w:ind w:left="1465" w:hanging="758"/>
              <w:rPr>
                <w:rFonts w:ascii="Arial" w:hAnsi="Arial" w:cs="Arial"/>
                <w:sz w:val="20"/>
                <w:szCs w:val="20"/>
              </w:rPr>
            </w:pPr>
            <w:r w:rsidRPr="00BC7FF2">
              <w:rPr>
                <w:rFonts w:ascii="Arial" w:hAnsi="Arial" w:cs="Arial"/>
                <w:sz w:val="20"/>
                <w:szCs w:val="20"/>
              </w:rPr>
              <w:t>b.</w:t>
            </w:r>
            <w:r w:rsidRPr="00BC7FF2">
              <w:rPr>
                <w:rFonts w:ascii="Arial" w:hAnsi="Arial" w:cs="Arial"/>
                <w:sz w:val="20"/>
                <w:szCs w:val="20"/>
              </w:rPr>
              <w:tab/>
              <w:t>the scope of permitted and prohibited content.</w:t>
            </w:r>
          </w:p>
        </w:tc>
      </w:tr>
      <w:tr w:rsidR="005F5753" w:rsidRPr="00E067E8" w14:paraId="33968004" w14:textId="77777777"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21BF7E2C" w14:textId="77777777"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4A582BD6" w14:textId="77777777" w:rsidR="005F5753" w:rsidRPr="00E067E8" w:rsidRDefault="005F5753" w:rsidP="00CF3850">
            <w:pPr>
              <w:spacing w:line="276" w:lineRule="auto"/>
              <w:ind w:left="142" w:right="34"/>
              <w:rPr>
                <w:rFonts w:ascii="Arial" w:hAnsi="Arial" w:cs="Arial"/>
                <w:b/>
                <w:sz w:val="22"/>
                <w:szCs w:val="22"/>
              </w:rPr>
            </w:pPr>
          </w:p>
        </w:tc>
      </w:tr>
      <w:tr w:rsidR="005F5753" w:rsidRPr="002340BE" w14:paraId="58292BEB"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2FB9FA09"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CBA0A48"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14:paraId="771ACB04"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3E86C650"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372D323"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14:paraId="59EB4878" w14:textId="77777777" w:rsidR="005F5753" w:rsidRDefault="005F5753">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BC7FF2" w:rsidRPr="00D60958" w14:paraId="0A035233" w14:textId="77777777"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24812B7" w14:textId="77777777" w:rsidR="00BC7FF2" w:rsidRPr="00D3097B" w:rsidRDefault="00BC7FF2" w:rsidP="00CF3850">
            <w:pPr>
              <w:spacing w:before="60" w:after="60"/>
              <w:ind w:left="140"/>
              <w:rPr>
                <w:rFonts w:ascii="Arial" w:eastAsia="SimSun" w:hAnsi="Arial" w:cs="Arial"/>
                <w:b/>
                <w:sz w:val="20"/>
                <w:szCs w:val="20"/>
              </w:rPr>
            </w:pPr>
            <w:r w:rsidRPr="00232D46">
              <w:rPr>
                <w:rFonts w:ascii="Arial" w:hAnsi="Arial" w:cs="Arial"/>
                <w:b/>
                <w:sz w:val="22"/>
                <w:szCs w:val="22"/>
              </w:rPr>
              <w:lastRenderedPageBreak/>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202B845" w14:textId="49801E21" w:rsidR="00BC7FF2" w:rsidRPr="00201826" w:rsidRDefault="00BC7FF2" w:rsidP="009C763E">
            <w:pPr>
              <w:tabs>
                <w:tab w:val="left" w:pos="707"/>
              </w:tabs>
              <w:spacing w:before="60" w:after="60"/>
              <w:rPr>
                <w:rFonts w:ascii="Arial" w:hAnsi="Arial" w:cs="Arial"/>
                <w:sz w:val="20"/>
                <w:szCs w:val="20"/>
              </w:rPr>
            </w:pPr>
            <w:r w:rsidRPr="00201826">
              <w:rPr>
                <w:rFonts w:ascii="Arial" w:hAnsi="Arial" w:cs="Arial"/>
                <w:sz w:val="20"/>
                <w:szCs w:val="20"/>
              </w:rPr>
              <w:t>3.</w:t>
            </w:r>
            <w:r w:rsidR="001D61A8">
              <w:rPr>
                <w:rFonts w:ascii="Arial" w:hAnsi="Arial" w:cs="Arial"/>
                <w:sz w:val="20"/>
                <w:szCs w:val="20"/>
              </w:rPr>
              <w:t>7</w:t>
            </w:r>
            <w:r w:rsidRPr="00201826">
              <w:rPr>
                <w:rFonts w:ascii="Arial" w:hAnsi="Arial" w:cs="Arial"/>
                <w:sz w:val="20"/>
                <w:szCs w:val="20"/>
              </w:rPr>
              <w:tab/>
              <w:t xml:space="preserve">The </w:t>
            </w:r>
            <w:r w:rsidRPr="00201826">
              <w:rPr>
                <w:rFonts w:ascii="Arial" w:hAnsi="Arial" w:cs="Arial"/>
                <w:b/>
                <w:sz w:val="20"/>
                <w:szCs w:val="20"/>
              </w:rPr>
              <w:t>organisation</w:t>
            </w:r>
            <w:r w:rsidRPr="00201826">
              <w:rPr>
                <w:rFonts w:ascii="Arial" w:hAnsi="Arial" w:cs="Arial"/>
                <w:sz w:val="20"/>
                <w:szCs w:val="20"/>
              </w:rPr>
              <w:t xml:space="preserve"> or department </w:t>
            </w:r>
            <w:r w:rsidRPr="00201826">
              <w:rPr>
                <w:rFonts w:ascii="Arial" w:hAnsi="Arial" w:cs="Arial"/>
                <w:b/>
                <w:sz w:val="20"/>
                <w:szCs w:val="20"/>
              </w:rPr>
              <w:t>must</w:t>
            </w:r>
            <w:r w:rsidRPr="00201826">
              <w:rPr>
                <w:rFonts w:ascii="Arial" w:hAnsi="Arial" w:cs="Arial"/>
                <w:sz w:val="20"/>
                <w:szCs w:val="20"/>
              </w:rPr>
              <w:t xml:space="preserve"> have:</w:t>
            </w:r>
          </w:p>
          <w:p w14:paraId="0D63F4FA" w14:textId="77777777" w:rsidR="00BC7FF2" w:rsidRPr="00201826" w:rsidRDefault="00BC7FF2" w:rsidP="005F1207">
            <w:pPr>
              <w:numPr>
                <w:ilvl w:val="0"/>
                <w:numId w:val="29"/>
              </w:numPr>
              <w:tabs>
                <w:tab w:val="left" w:pos="1274"/>
                <w:tab w:val="left" w:pos="4536"/>
              </w:tabs>
              <w:spacing w:before="120" w:after="120"/>
              <w:ind w:left="311" w:firstLine="431"/>
              <w:rPr>
                <w:rFonts w:ascii="Arial" w:hAnsi="Arial" w:cs="Arial"/>
                <w:sz w:val="20"/>
                <w:szCs w:val="20"/>
              </w:rPr>
            </w:pPr>
            <w:r w:rsidRPr="00201826">
              <w:rPr>
                <w:rFonts w:ascii="Arial" w:hAnsi="Arial" w:cs="Arial"/>
                <w:sz w:val="20"/>
                <w:szCs w:val="20"/>
              </w:rPr>
              <w:t xml:space="preserve">a </w:t>
            </w:r>
            <w:r w:rsidRPr="00201826">
              <w:rPr>
                <w:rFonts w:ascii="Arial" w:hAnsi="Arial" w:cs="Arial"/>
                <w:b/>
                <w:sz w:val="20"/>
                <w:szCs w:val="20"/>
              </w:rPr>
              <w:t>register</w:t>
            </w:r>
            <w:r w:rsidRPr="00201826">
              <w:rPr>
                <w:rFonts w:ascii="Arial" w:hAnsi="Arial" w:cs="Arial"/>
                <w:sz w:val="20"/>
                <w:szCs w:val="20"/>
              </w:rPr>
              <w:t xml:space="preserve"> of each </w:t>
            </w:r>
            <w:r w:rsidRPr="00201826">
              <w:rPr>
                <w:rFonts w:ascii="Arial" w:hAnsi="Arial" w:cs="Arial"/>
                <w:b/>
                <w:sz w:val="20"/>
                <w:szCs w:val="20"/>
              </w:rPr>
              <w:t>plan, policy</w:t>
            </w:r>
            <w:r w:rsidRPr="00201826">
              <w:rPr>
                <w:rFonts w:ascii="Arial" w:hAnsi="Arial" w:cs="Arial"/>
                <w:sz w:val="20"/>
                <w:szCs w:val="20"/>
              </w:rPr>
              <w:t xml:space="preserve"> and </w:t>
            </w:r>
            <w:r w:rsidRPr="00201826">
              <w:rPr>
                <w:rFonts w:ascii="Arial" w:hAnsi="Arial" w:cs="Arial"/>
                <w:b/>
                <w:sz w:val="20"/>
                <w:szCs w:val="20"/>
              </w:rPr>
              <w:t xml:space="preserve">procedure </w:t>
            </w:r>
            <w:r w:rsidRPr="00201826">
              <w:rPr>
                <w:rFonts w:ascii="Arial" w:hAnsi="Arial" w:cs="Arial"/>
                <w:sz w:val="20"/>
                <w:szCs w:val="20"/>
              </w:rPr>
              <w:t>that is contained in the Lexcel Standard</w:t>
            </w:r>
          </w:p>
          <w:p w14:paraId="4EB9E05A" w14:textId="77777777" w:rsidR="00BC7FF2" w:rsidRPr="00201826" w:rsidRDefault="00BC7FF2" w:rsidP="005F1207">
            <w:pPr>
              <w:numPr>
                <w:ilvl w:val="0"/>
                <w:numId w:val="29"/>
              </w:numPr>
              <w:tabs>
                <w:tab w:val="left" w:pos="1274"/>
                <w:tab w:val="left" w:pos="4536"/>
              </w:tabs>
              <w:spacing w:before="120" w:after="120"/>
              <w:ind w:left="311" w:firstLine="431"/>
              <w:rPr>
                <w:rFonts w:ascii="Arial" w:hAnsi="Arial" w:cs="Arial"/>
                <w:sz w:val="20"/>
                <w:szCs w:val="20"/>
              </w:rPr>
            </w:pPr>
            <w:r w:rsidRPr="00201826">
              <w:rPr>
                <w:rFonts w:ascii="Arial" w:hAnsi="Arial" w:cs="Arial"/>
                <w:sz w:val="20"/>
                <w:szCs w:val="20"/>
              </w:rPr>
              <w:t xml:space="preserve">the named person responsible for each </w:t>
            </w:r>
            <w:r w:rsidRPr="00201826">
              <w:rPr>
                <w:rFonts w:ascii="Arial" w:hAnsi="Arial" w:cs="Arial"/>
                <w:b/>
                <w:sz w:val="20"/>
                <w:szCs w:val="20"/>
              </w:rPr>
              <w:t>policy, plan</w:t>
            </w:r>
            <w:r w:rsidRPr="00201826">
              <w:rPr>
                <w:rFonts w:ascii="Arial" w:hAnsi="Arial" w:cs="Arial"/>
                <w:sz w:val="20"/>
                <w:szCs w:val="20"/>
              </w:rPr>
              <w:t xml:space="preserve"> and </w:t>
            </w:r>
            <w:r w:rsidRPr="00201826">
              <w:rPr>
                <w:rFonts w:ascii="Arial" w:hAnsi="Arial" w:cs="Arial"/>
                <w:b/>
                <w:sz w:val="20"/>
                <w:szCs w:val="20"/>
              </w:rPr>
              <w:t xml:space="preserve">procedure </w:t>
            </w:r>
            <w:r w:rsidRPr="00201826">
              <w:rPr>
                <w:rFonts w:ascii="Arial" w:hAnsi="Arial" w:cs="Arial"/>
                <w:sz w:val="20"/>
                <w:szCs w:val="20"/>
              </w:rPr>
              <w:t>that is contained in the Lexcel Standard</w:t>
            </w:r>
          </w:p>
          <w:p w14:paraId="4BE0CC1D" w14:textId="77777777" w:rsidR="00BC7FF2" w:rsidRPr="00201826" w:rsidRDefault="00BC7FF2" w:rsidP="005F1207">
            <w:pPr>
              <w:pStyle w:val="ListParagraph"/>
              <w:numPr>
                <w:ilvl w:val="0"/>
                <w:numId w:val="29"/>
              </w:numPr>
              <w:tabs>
                <w:tab w:val="left" w:pos="1274"/>
              </w:tabs>
              <w:spacing w:before="60" w:after="60"/>
              <w:ind w:firstLine="22"/>
              <w:rPr>
                <w:rFonts w:ascii="Arial" w:hAnsi="Arial" w:cs="Arial"/>
                <w:sz w:val="20"/>
                <w:szCs w:val="20"/>
              </w:rPr>
            </w:pPr>
            <w:r w:rsidRPr="00201826">
              <w:rPr>
                <w:rFonts w:ascii="Arial" w:hAnsi="Arial" w:cs="Arial"/>
                <w:sz w:val="20"/>
                <w:szCs w:val="20"/>
              </w:rPr>
              <w:t xml:space="preserve">a </w:t>
            </w:r>
            <w:r w:rsidRPr="00201826">
              <w:rPr>
                <w:rFonts w:ascii="Arial" w:hAnsi="Arial" w:cs="Arial"/>
                <w:b/>
                <w:sz w:val="20"/>
                <w:szCs w:val="20"/>
              </w:rPr>
              <w:t>procedure</w:t>
            </w:r>
            <w:r w:rsidRPr="00201826">
              <w:rPr>
                <w:rFonts w:ascii="Arial" w:hAnsi="Arial" w:cs="Arial"/>
                <w:sz w:val="20"/>
                <w:szCs w:val="20"/>
              </w:rPr>
              <w:t xml:space="preserve"> for the review of each </w:t>
            </w:r>
            <w:r w:rsidRPr="00201826">
              <w:rPr>
                <w:rFonts w:ascii="Arial" w:hAnsi="Arial" w:cs="Arial"/>
                <w:b/>
                <w:sz w:val="20"/>
                <w:szCs w:val="20"/>
              </w:rPr>
              <w:t>policy, plan</w:t>
            </w:r>
            <w:r w:rsidRPr="00201826">
              <w:rPr>
                <w:rFonts w:ascii="Arial" w:hAnsi="Arial" w:cs="Arial"/>
                <w:sz w:val="20"/>
                <w:szCs w:val="20"/>
              </w:rPr>
              <w:t xml:space="preserve"> and </w:t>
            </w:r>
            <w:r w:rsidRPr="00201826">
              <w:rPr>
                <w:rFonts w:ascii="Arial" w:hAnsi="Arial" w:cs="Arial"/>
                <w:b/>
                <w:sz w:val="20"/>
                <w:szCs w:val="20"/>
              </w:rPr>
              <w:t xml:space="preserve">procedure </w:t>
            </w:r>
            <w:r w:rsidRPr="00201826">
              <w:rPr>
                <w:rFonts w:ascii="Arial" w:hAnsi="Arial" w:cs="Arial"/>
                <w:sz w:val="20"/>
                <w:szCs w:val="20"/>
              </w:rPr>
              <w:t>that is contained in the Lexcel Standard.</w:t>
            </w:r>
          </w:p>
        </w:tc>
      </w:tr>
      <w:tr w:rsidR="00BC7FF2" w:rsidRPr="00E067E8" w14:paraId="5ECCBDD1" w14:textId="77777777"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3C7523F4" w14:textId="77777777" w:rsidR="00BC7FF2" w:rsidRPr="00E067E8" w:rsidRDefault="00BC7FF2"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74F10EAB" w14:textId="77777777" w:rsidR="00BC7FF2" w:rsidRPr="00E067E8" w:rsidRDefault="00BC7FF2" w:rsidP="00CF3850">
            <w:pPr>
              <w:spacing w:line="276" w:lineRule="auto"/>
              <w:ind w:left="142" w:right="34"/>
              <w:rPr>
                <w:rFonts w:ascii="Arial" w:hAnsi="Arial" w:cs="Arial"/>
                <w:b/>
                <w:sz w:val="22"/>
                <w:szCs w:val="22"/>
              </w:rPr>
            </w:pPr>
          </w:p>
        </w:tc>
      </w:tr>
      <w:tr w:rsidR="00BC7FF2" w:rsidRPr="002340BE" w14:paraId="011C618B"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F9AD2F7" w14:textId="77777777" w:rsidR="00BC7FF2" w:rsidRPr="002340BE" w:rsidRDefault="00BC7FF2"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19C37FB" w14:textId="77777777" w:rsidR="00BC7FF2" w:rsidRPr="002340BE" w:rsidRDefault="00BC7FF2"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C7FF2" w14:paraId="022D4494"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38D6BE4E" w14:textId="77777777" w:rsidR="00BC7FF2"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C7FF2">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C7FF2">
              <w:rPr>
                <w:rFonts w:ascii="Arial" w:eastAsia="SimSun" w:hAnsi="Arial" w:cs="Arial"/>
                <w:noProof/>
                <w:sz w:val="20"/>
                <w:szCs w:val="20"/>
              </w:rPr>
              <w:t> </w:t>
            </w:r>
            <w:r w:rsidR="00BC7FF2">
              <w:rPr>
                <w:rFonts w:ascii="Arial" w:eastAsia="SimSun" w:hAnsi="Arial" w:cs="Arial"/>
                <w:noProof/>
                <w:sz w:val="20"/>
                <w:szCs w:val="20"/>
              </w:rPr>
              <w:t> </w:t>
            </w:r>
            <w:r w:rsidR="00BC7FF2">
              <w:rPr>
                <w:rFonts w:ascii="Arial" w:eastAsia="SimSun" w:hAnsi="Arial" w:cs="Arial"/>
                <w:noProof/>
                <w:sz w:val="20"/>
                <w:szCs w:val="20"/>
              </w:rPr>
              <w:t> </w:t>
            </w:r>
            <w:r w:rsidR="00BC7FF2">
              <w:rPr>
                <w:rFonts w:ascii="Arial" w:eastAsia="SimSun" w:hAnsi="Arial" w:cs="Arial"/>
                <w:noProof/>
                <w:sz w:val="20"/>
                <w:szCs w:val="20"/>
              </w:rPr>
              <w:t> </w:t>
            </w:r>
            <w:r w:rsidR="00BC7FF2">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14F81A4" w14:textId="77777777" w:rsidR="00BC7FF2"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C7FF2">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C7FF2">
              <w:rPr>
                <w:rFonts w:ascii="Arial" w:eastAsia="SimSun" w:hAnsi="Arial" w:cs="Arial"/>
                <w:noProof/>
                <w:sz w:val="20"/>
                <w:szCs w:val="20"/>
              </w:rPr>
              <w:t> </w:t>
            </w:r>
            <w:r w:rsidR="00BC7FF2">
              <w:rPr>
                <w:rFonts w:ascii="Arial" w:eastAsia="SimSun" w:hAnsi="Arial" w:cs="Arial"/>
                <w:noProof/>
                <w:sz w:val="20"/>
                <w:szCs w:val="20"/>
              </w:rPr>
              <w:t> </w:t>
            </w:r>
            <w:r w:rsidR="00BC7FF2">
              <w:rPr>
                <w:rFonts w:ascii="Arial" w:eastAsia="SimSun" w:hAnsi="Arial" w:cs="Arial"/>
                <w:noProof/>
                <w:sz w:val="20"/>
                <w:szCs w:val="20"/>
              </w:rPr>
              <w:t> </w:t>
            </w:r>
            <w:r w:rsidR="00BC7FF2">
              <w:rPr>
                <w:rFonts w:ascii="Arial" w:eastAsia="SimSun" w:hAnsi="Arial" w:cs="Arial"/>
                <w:noProof/>
                <w:sz w:val="20"/>
                <w:szCs w:val="20"/>
              </w:rPr>
              <w:t> </w:t>
            </w:r>
            <w:r w:rsidR="00BC7FF2">
              <w:rPr>
                <w:rFonts w:ascii="Arial" w:eastAsia="SimSun" w:hAnsi="Arial" w:cs="Arial"/>
                <w:noProof/>
                <w:sz w:val="20"/>
                <w:szCs w:val="20"/>
              </w:rPr>
              <w:t> </w:t>
            </w:r>
            <w:r>
              <w:rPr>
                <w:rFonts w:ascii="Arial" w:eastAsia="SimSun" w:hAnsi="Arial" w:cs="Arial"/>
                <w:sz w:val="20"/>
                <w:szCs w:val="20"/>
              </w:rPr>
              <w:fldChar w:fldCharType="end"/>
            </w:r>
          </w:p>
        </w:tc>
      </w:tr>
    </w:tbl>
    <w:p w14:paraId="1DAC86A2" w14:textId="77777777" w:rsidR="00666EBF" w:rsidRDefault="00666EBF">
      <w:pPr>
        <w:rPr>
          <w:rFonts w:ascii="Arial" w:hAnsi="Arial" w:cs="Arial"/>
          <w:sz w:val="22"/>
          <w:szCs w:val="22"/>
          <w:lang w:val="en-GB"/>
        </w:rPr>
      </w:pPr>
      <w:r>
        <w:rPr>
          <w:rFonts w:ascii="Arial" w:hAnsi="Arial" w:cs="Arial"/>
          <w:sz w:val="22"/>
          <w:szCs w:val="22"/>
          <w:lang w:val="en-GB"/>
        </w:rPr>
        <w:br w:type="page"/>
      </w:r>
    </w:p>
    <w:p w14:paraId="7EB5B66A" w14:textId="77777777" w:rsidR="009C763E" w:rsidRDefault="009C763E" w:rsidP="009C763E">
      <w:pPr>
        <w:pStyle w:val="Heading1"/>
        <w:ind w:left="-851"/>
      </w:pPr>
      <w:bookmarkStart w:id="6" w:name="_Toc401925779"/>
      <w:r>
        <w:lastRenderedPageBreak/>
        <w:t>4 - People management</w:t>
      </w: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14:paraId="12F5E7AB" w14:textId="77777777"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C23EEE1" w14:textId="77777777"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98FF6A5" w14:textId="77777777" w:rsidR="009C763E" w:rsidRPr="00D60958" w:rsidRDefault="009C763E" w:rsidP="00851991">
            <w:pPr>
              <w:tabs>
                <w:tab w:val="left" w:pos="4536"/>
              </w:tabs>
              <w:spacing w:before="120" w:after="120"/>
              <w:ind w:left="707" w:hanging="707"/>
              <w:rPr>
                <w:rFonts w:ascii="Arial" w:eastAsia="SimSun" w:hAnsi="Arial" w:cs="Arial"/>
                <w:sz w:val="20"/>
                <w:szCs w:val="20"/>
              </w:rPr>
            </w:pPr>
            <w:r w:rsidRPr="009C763E">
              <w:rPr>
                <w:rFonts w:ascii="Arial" w:hAnsi="Arial" w:cs="Arial"/>
                <w:sz w:val="20"/>
                <w:szCs w:val="20"/>
              </w:rPr>
              <w:t>4.1</w:t>
            </w:r>
            <w:r w:rsidRPr="009C763E">
              <w:rPr>
                <w:rFonts w:ascii="Arial" w:hAnsi="Arial" w:cs="Arial"/>
                <w:sz w:val="20"/>
                <w:szCs w:val="20"/>
              </w:rPr>
              <w:tab/>
            </w:r>
            <w:r>
              <w:rPr>
                <w:rFonts w:ascii="Arial" w:hAnsi="Arial" w:cs="Arial"/>
                <w:sz w:val="20"/>
                <w:szCs w:val="20"/>
              </w:rPr>
              <w:t xml:space="preserve"> </w:t>
            </w:r>
            <w:r w:rsidRPr="009C763E">
              <w:rPr>
                <w:rFonts w:ascii="Arial" w:hAnsi="Arial" w:cs="Arial"/>
                <w:sz w:val="20"/>
                <w:szCs w:val="20"/>
              </w:rPr>
              <w:t xml:space="preserve">The department or the organisation </w:t>
            </w:r>
            <w:r w:rsidRPr="009C763E">
              <w:rPr>
                <w:rFonts w:ascii="Arial" w:hAnsi="Arial" w:cs="Arial"/>
                <w:b/>
                <w:sz w:val="20"/>
                <w:szCs w:val="20"/>
              </w:rPr>
              <w:t>must</w:t>
            </w:r>
            <w:r w:rsidRPr="009C763E">
              <w:rPr>
                <w:rFonts w:ascii="Arial" w:hAnsi="Arial" w:cs="Arial"/>
                <w:sz w:val="20"/>
                <w:szCs w:val="20"/>
              </w:rPr>
              <w:t xml:space="preserve"> have a health and safety </w:t>
            </w:r>
            <w:r w:rsidRPr="009C763E">
              <w:rPr>
                <w:rFonts w:ascii="Arial" w:hAnsi="Arial" w:cs="Arial"/>
                <w:b/>
                <w:sz w:val="20"/>
                <w:szCs w:val="20"/>
              </w:rPr>
              <w:t>policy</w:t>
            </w:r>
            <w:r w:rsidRPr="009C763E">
              <w:rPr>
                <w:rFonts w:ascii="Arial" w:hAnsi="Arial" w:cs="Arial"/>
                <w:sz w:val="20"/>
                <w:szCs w:val="20"/>
              </w:rPr>
              <w:t>.</w:t>
            </w:r>
          </w:p>
        </w:tc>
      </w:tr>
      <w:tr w:rsidR="009C763E" w:rsidRPr="00E067E8" w14:paraId="4478E948" w14:textId="77777777"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7EC548C9" w14:textId="77777777"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718633AA" w14:textId="77777777" w:rsidR="009C763E" w:rsidRPr="00E067E8" w:rsidRDefault="009C763E" w:rsidP="009C763E">
            <w:pPr>
              <w:spacing w:line="276" w:lineRule="auto"/>
              <w:ind w:left="142" w:right="34"/>
              <w:rPr>
                <w:rFonts w:ascii="Arial" w:hAnsi="Arial" w:cs="Arial"/>
                <w:b/>
                <w:sz w:val="22"/>
                <w:szCs w:val="22"/>
              </w:rPr>
            </w:pPr>
          </w:p>
        </w:tc>
      </w:tr>
      <w:tr w:rsidR="009C763E" w:rsidRPr="002340BE" w14:paraId="641FDA5F"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D9A57FA"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52E1671"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14:paraId="159BB2C7"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350948E0"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03D9576"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14:paraId="112626C8" w14:textId="77777777" w:rsidR="009C763E" w:rsidRDefault="009C763E" w:rsidP="009C763E">
      <w:pPr>
        <w:ind w:left="-851"/>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14:paraId="42B49290" w14:textId="77777777"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7FAA79C1" w14:textId="77777777"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A0DDCAB" w14:textId="77777777" w:rsidR="009C763E" w:rsidRPr="009C763E" w:rsidRDefault="009C763E" w:rsidP="009C763E">
            <w:pPr>
              <w:tabs>
                <w:tab w:val="left" w:pos="707"/>
              </w:tabs>
              <w:spacing w:before="60" w:after="60"/>
              <w:rPr>
                <w:rFonts w:ascii="Arial" w:hAnsi="Arial" w:cs="Arial"/>
                <w:sz w:val="20"/>
                <w:szCs w:val="20"/>
              </w:rPr>
            </w:pPr>
            <w:r w:rsidRPr="009C763E">
              <w:rPr>
                <w:rFonts w:ascii="Arial" w:hAnsi="Arial" w:cs="Arial"/>
                <w:sz w:val="20"/>
                <w:szCs w:val="20"/>
              </w:rPr>
              <w:t>4.2</w:t>
            </w:r>
            <w:r w:rsidRPr="009C763E">
              <w:rPr>
                <w:rFonts w:ascii="Arial" w:hAnsi="Arial" w:cs="Arial"/>
                <w:sz w:val="20"/>
                <w:szCs w:val="20"/>
              </w:rPr>
              <w:tab/>
              <w:t xml:space="preserve">The department or the organisation </w:t>
            </w:r>
            <w:r w:rsidRPr="009C763E">
              <w:rPr>
                <w:rFonts w:ascii="Arial" w:hAnsi="Arial" w:cs="Arial"/>
                <w:b/>
                <w:sz w:val="20"/>
                <w:szCs w:val="20"/>
              </w:rPr>
              <w:t>must</w:t>
            </w:r>
            <w:r w:rsidRPr="009C763E">
              <w:rPr>
                <w:rFonts w:ascii="Arial" w:hAnsi="Arial" w:cs="Arial"/>
                <w:sz w:val="20"/>
                <w:szCs w:val="20"/>
              </w:rPr>
              <w:t xml:space="preserve"> have an equality and diversity </w:t>
            </w:r>
            <w:r w:rsidRPr="009C763E">
              <w:rPr>
                <w:rFonts w:ascii="Arial" w:hAnsi="Arial" w:cs="Arial"/>
                <w:b/>
                <w:sz w:val="20"/>
                <w:szCs w:val="20"/>
              </w:rPr>
              <w:t>policy</w:t>
            </w:r>
            <w:r w:rsidRPr="009C763E">
              <w:rPr>
                <w:rFonts w:ascii="Arial" w:hAnsi="Arial" w:cs="Arial"/>
                <w:sz w:val="20"/>
                <w:szCs w:val="20"/>
              </w:rPr>
              <w:t xml:space="preserve">, which </w:t>
            </w:r>
            <w:r w:rsidRPr="009C763E">
              <w:rPr>
                <w:rFonts w:ascii="Arial" w:hAnsi="Arial" w:cs="Arial"/>
                <w:b/>
                <w:sz w:val="20"/>
                <w:szCs w:val="20"/>
              </w:rPr>
              <w:t>should</w:t>
            </w:r>
            <w:r w:rsidRPr="009C763E">
              <w:rPr>
                <w:rFonts w:ascii="Arial" w:hAnsi="Arial" w:cs="Arial"/>
                <w:sz w:val="20"/>
                <w:szCs w:val="20"/>
              </w:rPr>
              <w:t xml:space="preserve"> include:</w:t>
            </w:r>
          </w:p>
          <w:p w14:paraId="10D77A32" w14:textId="77777777" w:rsidR="009C763E" w:rsidRPr="009C763E" w:rsidRDefault="009C763E" w:rsidP="005F1207">
            <w:pPr>
              <w:numPr>
                <w:ilvl w:val="0"/>
                <w:numId w:val="31"/>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recruitment, selection and progression </w:t>
            </w:r>
          </w:p>
          <w:p w14:paraId="35777D1F" w14:textId="77777777" w:rsidR="009C763E" w:rsidRPr="009C763E" w:rsidRDefault="009C763E" w:rsidP="005F1207">
            <w:pPr>
              <w:numPr>
                <w:ilvl w:val="0"/>
                <w:numId w:val="31"/>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a </w:t>
            </w:r>
            <w:r w:rsidRPr="009C763E">
              <w:rPr>
                <w:rFonts w:ascii="Arial" w:hAnsi="Arial" w:cs="Arial"/>
                <w:b/>
                <w:sz w:val="20"/>
                <w:szCs w:val="20"/>
              </w:rPr>
              <w:t>procedure</w:t>
            </w:r>
            <w:r w:rsidRPr="009C763E">
              <w:rPr>
                <w:rFonts w:ascii="Arial" w:hAnsi="Arial" w:cs="Arial"/>
                <w:sz w:val="20"/>
                <w:szCs w:val="20"/>
              </w:rPr>
              <w:t xml:space="preserve"> to deal with complaints and disciplinary issues in breach of the </w:t>
            </w:r>
            <w:r w:rsidRPr="009C763E">
              <w:rPr>
                <w:rFonts w:ascii="Arial" w:hAnsi="Arial" w:cs="Arial"/>
                <w:b/>
                <w:sz w:val="20"/>
                <w:szCs w:val="20"/>
              </w:rPr>
              <w:t>policy</w:t>
            </w:r>
          </w:p>
          <w:p w14:paraId="4407E780" w14:textId="77777777" w:rsidR="009C763E" w:rsidRPr="009C763E" w:rsidRDefault="009C763E" w:rsidP="005F1207">
            <w:pPr>
              <w:numPr>
                <w:ilvl w:val="0"/>
                <w:numId w:val="31"/>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a </w:t>
            </w:r>
            <w:r w:rsidRPr="009C763E">
              <w:rPr>
                <w:rFonts w:ascii="Arial" w:hAnsi="Arial" w:cs="Arial"/>
                <w:b/>
                <w:sz w:val="20"/>
                <w:szCs w:val="20"/>
              </w:rPr>
              <w:t>procedure</w:t>
            </w:r>
            <w:r w:rsidRPr="009C763E">
              <w:rPr>
                <w:rFonts w:ascii="Arial" w:hAnsi="Arial" w:cs="Arial"/>
                <w:sz w:val="20"/>
                <w:szCs w:val="20"/>
              </w:rPr>
              <w:t xml:space="preserve"> to monitor diversity and collate equality data</w:t>
            </w:r>
          </w:p>
          <w:p w14:paraId="7E490026" w14:textId="77777777" w:rsidR="009C763E" w:rsidRPr="009C763E" w:rsidRDefault="009C763E" w:rsidP="005F1207">
            <w:pPr>
              <w:numPr>
                <w:ilvl w:val="0"/>
                <w:numId w:val="31"/>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training of all </w:t>
            </w:r>
            <w:r w:rsidRPr="009C763E">
              <w:rPr>
                <w:rFonts w:ascii="Arial" w:hAnsi="Arial" w:cs="Arial"/>
                <w:b/>
                <w:sz w:val="20"/>
                <w:szCs w:val="20"/>
              </w:rPr>
              <w:t>personnel</w:t>
            </w:r>
            <w:r w:rsidRPr="009C763E">
              <w:rPr>
                <w:rFonts w:ascii="Arial" w:hAnsi="Arial" w:cs="Arial"/>
                <w:sz w:val="20"/>
                <w:szCs w:val="20"/>
              </w:rPr>
              <w:t xml:space="preserve"> on compliance with equality and diversity requirements  </w:t>
            </w:r>
          </w:p>
          <w:p w14:paraId="5197AC29" w14:textId="77777777" w:rsidR="009C763E" w:rsidRPr="007D2944" w:rsidRDefault="009C763E" w:rsidP="005F1207">
            <w:pPr>
              <w:numPr>
                <w:ilvl w:val="0"/>
                <w:numId w:val="31"/>
              </w:numPr>
              <w:tabs>
                <w:tab w:val="left" w:pos="1274"/>
              </w:tabs>
              <w:spacing w:before="120" w:after="120"/>
              <w:ind w:left="311" w:firstLine="396"/>
              <w:rPr>
                <w:rFonts w:ascii="Arial" w:hAnsi="Arial" w:cs="Arial"/>
              </w:rPr>
            </w:pPr>
            <w:r w:rsidRPr="009C763E">
              <w:rPr>
                <w:rFonts w:ascii="Arial" w:hAnsi="Arial" w:cs="Arial"/>
                <w:b/>
                <w:sz w:val="20"/>
                <w:szCs w:val="20"/>
              </w:rPr>
              <w:t>procedures</w:t>
            </w:r>
            <w:r w:rsidRPr="009C763E">
              <w:rPr>
                <w:rFonts w:ascii="Arial" w:hAnsi="Arial" w:cs="Arial"/>
                <w:sz w:val="20"/>
                <w:szCs w:val="20"/>
              </w:rPr>
              <w:t xml:space="preserve"> for </w:t>
            </w:r>
            <w:r w:rsidRPr="009C763E">
              <w:rPr>
                <w:rFonts w:ascii="Arial" w:hAnsi="Arial" w:cs="Arial"/>
                <w:b/>
                <w:sz w:val="20"/>
                <w:szCs w:val="20"/>
              </w:rPr>
              <w:t>reasonable adjustments</w:t>
            </w:r>
            <w:r w:rsidRPr="009C763E">
              <w:rPr>
                <w:rFonts w:ascii="Arial" w:hAnsi="Arial" w:cs="Arial"/>
                <w:sz w:val="20"/>
                <w:szCs w:val="20"/>
              </w:rPr>
              <w:t xml:space="preserve"> for </w:t>
            </w:r>
            <w:r w:rsidRPr="009C763E">
              <w:rPr>
                <w:rFonts w:ascii="Arial" w:hAnsi="Arial" w:cs="Arial"/>
                <w:b/>
                <w:sz w:val="20"/>
                <w:szCs w:val="20"/>
              </w:rPr>
              <w:t>personnel</w:t>
            </w:r>
            <w:r w:rsidRPr="009C763E">
              <w:rPr>
                <w:rFonts w:ascii="Arial" w:hAnsi="Arial" w:cs="Arial"/>
                <w:sz w:val="20"/>
                <w:szCs w:val="20"/>
              </w:rPr>
              <w:t>.</w:t>
            </w:r>
          </w:p>
        </w:tc>
      </w:tr>
      <w:tr w:rsidR="009C763E" w:rsidRPr="00E067E8" w14:paraId="355621C1" w14:textId="77777777"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246766D8" w14:textId="77777777"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2DE13FB7" w14:textId="77777777" w:rsidR="009C763E" w:rsidRPr="00E067E8" w:rsidRDefault="009C763E" w:rsidP="009C763E">
            <w:pPr>
              <w:spacing w:line="276" w:lineRule="auto"/>
              <w:ind w:left="142" w:right="34"/>
              <w:rPr>
                <w:rFonts w:ascii="Arial" w:hAnsi="Arial" w:cs="Arial"/>
                <w:b/>
                <w:sz w:val="22"/>
                <w:szCs w:val="22"/>
              </w:rPr>
            </w:pPr>
          </w:p>
        </w:tc>
      </w:tr>
      <w:tr w:rsidR="009C763E" w:rsidRPr="002340BE" w14:paraId="4A9E75B9"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459AD86"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F62C14D"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14:paraId="2339E1A8"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3C171060"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BDC085E"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14:paraId="7E92A5E5" w14:textId="77777777" w:rsidR="009C763E" w:rsidRDefault="009C763E" w:rsidP="009C763E">
      <w:pPr>
        <w:ind w:left="-851"/>
        <w:rPr>
          <w:rFonts w:ascii="Arial" w:hAnsi="Arial" w:cs="Arial"/>
          <w:sz w:val="22"/>
          <w:szCs w:val="22"/>
          <w:lang w:val="en-GB"/>
        </w:rPr>
      </w:pPr>
    </w:p>
    <w:p w14:paraId="5AF3476A" w14:textId="77777777" w:rsidR="009C763E" w:rsidRDefault="009C763E" w:rsidP="009C763E">
      <w:pPr>
        <w:ind w:left="-851"/>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14:paraId="5C286CCB" w14:textId="77777777"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20785D9" w14:textId="77777777"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5A6B597" w14:textId="77777777" w:rsidR="009C763E" w:rsidRPr="009C763E" w:rsidRDefault="009C763E" w:rsidP="009C763E">
            <w:pPr>
              <w:tabs>
                <w:tab w:val="left" w:pos="724"/>
              </w:tabs>
              <w:spacing w:before="60" w:after="60"/>
              <w:rPr>
                <w:rFonts w:ascii="Arial" w:hAnsi="Arial" w:cs="Arial"/>
                <w:sz w:val="20"/>
                <w:szCs w:val="20"/>
              </w:rPr>
            </w:pPr>
            <w:r w:rsidRPr="009C763E">
              <w:rPr>
                <w:rFonts w:ascii="Arial" w:hAnsi="Arial" w:cs="Arial"/>
                <w:sz w:val="20"/>
                <w:szCs w:val="20"/>
              </w:rPr>
              <w:t>4.3</w:t>
            </w:r>
            <w:r w:rsidRPr="009C763E">
              <w:rPr>
                <w:rFonts w:ascii="Arial" w:hAnsi="Arial" w:cs="Arial"/>
                <w:sz w:val="20"/>
                <w:szCs w:val="20"/>
              </w:rPr>
              <w:tab/>
              <w:t xml:space="preserve">The department </w:t>
            </w:r>
            <w:r w:rsidRPr="009C763E">
              <w:rPr>
                <w:rFonts w:ascii="Arial" w:hAnsi="Arial" w:cs="Arial"/>
                <w:b/>
                <w:sz w:val="20"/>
                <w:szCs w:val="20"/>
              </w:rPr>
              <w:t>must</w:t>
            </w:r>
            <w:r w:rsidRPr="009C763E">
              <w:rPr>
                <w:rFonts w:ascii="Arial" w:hAnsi="Arial" w:cs="Arial"/>
                <w:sz w:val="20"/>
                <w:szCs w:val="20"/>
              </w:rPr>
              <w:t xml:space="preserve"> be encompassed by the organisation’s learning and development </w:t>
            </w:r>
            <w:r w:rsidRPr="009C763E">
              <w:rPr>
                <w:rFonts w:ascii="Arial" w:hAnsi="Arial" w:cs="Arial"/>
                <w:b/>
                <w:sz w:val="20"/>
                <w:szCs w:val="20"/>
              </w:rPr>
              <w:t>policy</w:t>
            </w:r>
            <w:r w:rsidRPr="009C763E">
              <w:rPr>
                <w:rFonts w:ascii="Arial" w:hAnsi="Arial" w:cs="Arial"/>
                <w:sz w:val="20"/>
                <w:szCs w:val="20"/>
              </w:rPr>
              <w:t xml:space="preserve">, which </w:t>
            </w:r>
            <w:r w:rsidRPr="009C763E">
              <w:rPr>
                <w:rFonts w:ascii="Arial" w:hAnsi="Arial" w:cs="Arial"/>
                <w:b/>
                <w:sz w:val="20"/>
                <w:szCs w:val="20"/>
              </w:rPr>
              <w:t>should</w:t>
            </w:r>
            <w:r w:rsidRPr="009C763E">
              <w:rPr>
                <w:rFonts w:ascii="Arial" w:hAnsi="Arial" w:cs="Arial"/>
                <w:sz w:val="20"/>
                <w:szCs w:val="20"/>
              </w:rPr>
              <w:t xml:space="preserve"> include: </w:t>
            </w:r>
          </w:p>
          <w:p w14:paraId="579140F0" w14:textId="77777777" w:rsidR="009C763E" w:rsidRPr="009C763E" w:rsidRDefault="009C763E" w:rsidP="005F1207">
            <w:pPr>
              <w:numPr>
                <w:ilvl w:val="0"/>
                <w:numId w:val="32"/>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ensuring that appropriate training is provided to </w:t>
            </w:r>
            <w:r w:rsidRPr="009C763E">
              <w:rPr>
                <w:rFonts w:ascii="Arial" w:hAnsi="Arial" w:cs="Arial"/>
                <w:b/>
                <w:sz w:val="20"/>
                <w:szCs w:val="20"/>
              </w:rPr>
              <w:t>personnel</w:t>
            </w:r>
          </w:p>
          <w:p w14:paraId="7A752448" w14:textId="77777777" w:rsidR="009C763E" w:rsidRPr="009C763E" w:rsidRDefault="009C763E" w:rsidP="005F1207">
            <w:pPr>
              <w:numPr>
                <w:ilvl w:val="0"/>
                <w:numId w:val="32"/>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ensuring that all </w:t>
            </w:r>
            <w:r w:rsidRPr="009C763E">
              <w:rPr>
                <w:rFonts w:ascii="Arial" w:hAnsi="Arial" w:cs="Arial"/>
                <w:b/>
                <w:sz w:val="20"/>
                <w:szCs w:val="20"/>
              </w:rPr>
              <w:t>supervisors</w:t>
            </w:r>
            <w:r w:rsidRPr="009C763E">
              <w:rPr>
                <w:rFonts w:ascii="Arial" w:hAnsi="Arial" w:cs="Arial"/>
                <w:sz w:val="20"/>
                <w:szCs w:val="20"/>
              </w:rPr>
              <w:t xml:space="preserve"> and managers receive appropriate training</w:t>
            </w:r>
          </w:p>
          <w:p w14:paraId="7AFDC9FA" w14:textId="77777777" w:rsidR="009C763E" w:rsidRPr="009C763E" w:rsidRDefault="009C763E" w:rsidP="005F1207">
            <w:pPr>
              <w:numPr>
                <w:ilvl w:val="0"/>
                <w:numId w:val="32"/>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a </w:t>
            </w:r>
            <w:r w:rsidRPr="009C763E">
              <w:rPr>
                <w:rFonts w:ascii="Arial" w:hAnsi="Arial" w:cs="Arial"/>
                <w:b/>
                <w:sz w:val="20"/>
                <w:szCs w:val="20"/>
              </w:rPr>
              <w:t>procedure</w:t>
            </w:r>
            <w:r w:rsidRPr="009C763E">
              <w:rPr>
                <w:rFonts w:ascii="Arial" w:hAnsi="Arial" w:cs="Arial"/>
                <w:sz w:val="20"/>
                <w:szCs w:val="20"/>
              </w:rPr>
              <w:t xml:space="preserve"> to evaluate training</w:t>
            </w:r>
          </w:p>
          <w:p w14:paraId="753A6458" w14:textId="77777777" w:rsidR="009C763E" w:rsidRPr="009C763E" w:rsidRDefault="009C763E" w:rsidP="005F1207">
            <w:pPr>
              <w:numPr>
                <w:ilvl w:val="0"/>
                <w:numId w:val="32"/>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a learning and development </w:t>
            </w:r>
            <w:r w:rsidRPr="009C763E">
              <w:rPr>
                <w:rFonts w:ascii="Arial" w:hAnsi="Arial" w:cs="Arial"/>
                <w:b/>
                <w:sz w:val="20"/>
                <w:szCs w:val="20"/>
              </w:rPr>
              <w:t xml:space="preserve">plan </w:t>
            </w:r>
            <w:r w:rsidRPr="009C763E">
              <w:rPr>
                <w:rFonts w:ascii="Arial" w:hAnsi="Arial" w:cs="Arial"/>
                <w:sz w:val="20"/>
                <w:szCs w:val="20"/>
              </w:rPr>
              <w:t xml:space="preserve">for all </w:t>
            </w:r>
            <w:r w:rsidRPr="009C763E">
              <w:rPr>
                <w:rFonts w:ascii="Arial" w:hAnsi="Arial" w:cs="Arial"/>
                <w:b/>
                <w:sz w:val="20"/>
                <w:szCs w:val="20"/>
              </w:rPr>
              <w:t>personnel</w:t>
            </w:r>
            <w:r w:rsidRPr="009C763E">
              <w:rPr>
                <w:rFonts w:ascii="Arial" w:hAnsi="Arial" w:cs="Arial"/>
                <w:sz w:val="20"/>
                <w:szCs w:val="20"/>
              </w:rPr>
              <w:t>.</w:t>
            </w:r>
          </w:p>
        </w:tc>
      </w:tr>
      <w:tr w:rsidR="009C763E" w:rsidRPr="00E067E8" w14:paraId="33C2DB17" w14:textId="77777777"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15E28615" w14:textId="77777777"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2E3EA168" w14:textId="77777777" w:rsidR="009C763E" w:rsidRPr="00E067E8" w:rsidRDefault="009C763E" w:rsidP="009C763E">
            <w:pPr>
              <w:spacing w:line="276" w:lineRule="auto"/>
              <w:ind w:left="142" w:right="34"/>
              <w:rPr>
                <w:rFonts w:ascii="Arial" w:hAnsi="Arial" w:cs="Arial"/>
                <w:b/>
                <w:sz w:val="22"/>
                <w:szCs w:val="22"/>
              </w:rPr>
            </w:pPr>
          </w:p>
        </w:tc>
      </w:tr>
      <w:tr w:rsidR="009C763E" w:rsidRPr="002340BE" w14:paraId="1923C343"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55BBFB2"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lastRenderedPageBreak/>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BD5EE4D"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14:paraId="3BC0AFA1"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C06992A"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42EA018"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14:paraId="6A1E9784" w14:textId="77777777"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14:paraId="73F639D0" w14:textId="77777777"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2A78F9A" w14:textId="77777777"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13CC8F5" w14:textId="77777777" w:rsidR="009C763E" w:rsidRPr="009C763E" w:rsidRDefault="009C763E" w:rsidP="009C763E">
            <w:pPr>
              <w:tabs>
                <w:tab w:val="left" w:pos="707"/>
              </w:tabs>
              <w:spacing w:before="120" w:after="120"/>
              <w:ind w:left="707" w:hanging="707"/>
              <w:rPr>
                <w:rFonts w:ascii="Arial" w:hAnsi="Arial" w:cs="Arial"/>
                <w:sz w:val="20"/>
                <w:szCs w:val="20"/>
              </w:rPr>
            </w:pPr>
            <w:r w:rsidRPr="009C763E">
              <w:rPr>
                <w:rFonts w:ascii="Arial" w:hAnsi="Arial" w:cs="Arial"/>
                <w:sz w:val="20"/>
                <w:szCs w:val="20"/>
              </w:rPr>
              <w:t>4.4</w:t>
            </w:r>
            <w:r w:rsidRPr="009C763E">
              <w:rPr>
                <w:rFonts w:ascii="Arial" w:hAnsi="Arial" w:cs="Arial"/>
                <w:sz w:val="20"/>
                <w:szCs w:val="20"/>
              </w:rPr>
              <w:tab/>
              <w:t xml:space="preserve">The organisation or department </w:t>
            </w:r>
            <w:r w:rsidRPr="009C763E">
              <w:rPr>
                <w:rFonts w:ascii="Arial" w:hAnsi="Arial" w:cs="Arial"/>
                <w:b/>
                <w:sz w:val="20"/>
                <w:szCs w:val="20"/>
              </w:rPr>
              <w:t>must</w:t>
            </w:r>
            <w:r w:rsidRPr="009C763E">
              <w:rPr>
                <w:rFonts w:ascii="Arial" w:hAnsi="Arial" w:cs="Arial"/>
                <w:sz w:val="20"/>
                <w:szCs w:val="20"/>
              </w:rPr>
              <w:t xml:space="preserve"> list the tasks to be undertaken by all </w:t>
            </w:r>
            <w:r w:rsidRPr="009C763E">
              <w:rPr>
                <w:rFonts w:ascii="Arial" w:hAnsi="Arial" w:cs="Arial"/>
                <w:b/>
                <w:sz w:val="20"/>
                <w:szCs w:val="20"/>
              </w:rPr>
              <w:t>personnel</w:t>
            </w:r>
            <w:r w:rsidRPr="009C763E">
              <w:rPr>
                <w:rFonts w:ascii="Arial" w:hAnsi="Arial" w:cs="Arial"/>
                <w:sz w:val="20"/>
                <w:szCs w:val="20"/>
              </w:rPr>
              <w:t xml:space="preserve"> within the department usually in the form of a </w:t>
            </w:r>
            <w:r w:rsidRPr="009C763E">
              <w:rPr>
                <w:rFonts w:ascii="Arial" w:hAnsi="Arial" w:cs="Arial"/>
                <w:b/>
                <w:sz w:val="20"/>
                <w:szCs w:val="20"/>
              </w:rPr>
              <w:t>role profile</w:t>
            </w:r>
            <w:r w:rsidRPr="009C763E">
              <w:rPr>
                <w:rFonts w:ascii="Arial" w:hAnsi="Arial" w:cs="Arial"/>
                <w:sz w:val="20"/>
                <w:szCs w:val="20"/>
              </w:rPr>
              <w:t>.</w:t>
            </w:r>
          </w:p>
        </w:tc>
      </w:tr>
      <w:tr w:rsidR="009C763E" w:rsidRPr="00E067E8" w14:paraId="1B500A54" w14:textId="77777777"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4814E676" w14:textId="77777777"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64DA071F" w14:textId="77777777" w:rsidR="009C763E" w:rsidRPr="00E067E8" w:rsidRDefault="009C763E" w:rsidP="009C763E">
            <w:pPr>
              <w:spacing w:line="276" w:lineRule="auto"/>
              <w:ind w:left="142" w:right="34"/>
              <w:rPr>
                <w:rFonts w:ascii="Arial" w:hAnsi="Arial" w:cs="Arial"/>
                <w:b/>
                <w:sz w:val="22"/>
                <w:szCs w:val="22"/>
              </w:rPr>
            </w:pPr>
          </w:p>
        </w:tc>
      </w:tr>
      <w:tr w:rsidR="009C763E" w:rsidRPr="002340BE" w14:paraId="7BF4AEB7"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8A8F8BA"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55AEAF6"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14:paraId="479F2510"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74DF8A07"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EBF2FF2"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14:paraId="3F5DC1F6" w14:textId="77777777"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14:paraId="6C3C94D3" w14:textId="77777777"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AE6CA78" w14:textId="77777777"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2F217BD" w14:textId="77777777" w:rsidR="009C763E" w:rsidRPr="009C763E" w:rsidRDefault="009C763E" w:rsidP="009C763E">
            <w:pPr>
              <w:tabs>
                <w:tab w:val="left" w:pos="724"/>
              </w:tabs>
              <w:spacing w:before="60" w:after="60"/>
              <w:ind w:left="707" w:hanging="707"/>
              <w:rPr>
                <w:rFonts w:ascii="Arial" w:hAnsi="Arial" w:cs="Arial"/>
                <w:sz w:val="20"/>
                <w:szCs w:val="20"/>
              </w:rPr>
            </w:pPr>
            <w:r w:rsidRPr="009C763E">
              <w:rPr>
                <w:rFonts w:ascii="Arial" w:hAnsi="Arial" w:cs="Arial"/>
                <w:sz w:val="20"/>
                <w:szCs w:val="20"/>
              </w:rPr>
              <w:t>4.5</w:t>
            </w:r>
            <w:r w:rsidRPr="009C763E">
              <w:rPr>
                <w:rFonts w:ascii="Arial" w:hAnsi="Arial" w:cs="Arial"/>
                <w:sz w:val="20"/>
                <w:szCs w:val="20"/>
              </w:rPr>
              <w:tab/>
              <w:t xml:space="preserve">The department </w:t>
            </w:r>
            <w:r w:rsidRPr="009C763E">
              <w:rPr>
                <w:rFonts w:ascii="Arial" w:hAnsi="Arial" w:cs="Arial"/>
                <w:b/>
                <w:sz w:val="20"/>
                <w:szCs w:val="20"/>
              </w:rPr>
              <w:t xml:space="preserve">must be </w:t>
            </w:r>
            <w:r w:rsidRPr="009C763E">
              <w:rPr>
                <w:rFonts w:ascii="Arial" w:hAnsi="Arial" w:cs="Arial"/>
                <w:sz w:val="20"/>
                <w:szCs w:val="20"/>
              </w:rPr>
              <w:t xml:space="preserve">encompassed by the organisation’s </w:t>
            </w:r>
            <w:r w:rsidRPr="009C763E">
              <w:rPr>
                <w:rFonts w:ascii="Arial" w:hAnsi="Arial" w:cs="Arial"/>
                <w:b/>
                <w:sz w:val="20"/>
                <w:szCs w:val="20"/>
              </w:rPr>
              <w:t>procedures</w:t>
            </w:r>
            <w:r w:rsidRPr="009C763E">
              <w:rPr>
                <w:rFonts w:ascii="Arial" w:hAnsi="Arial" w:cs="Arial"/>
                <w:sz w:val="20"/>
                <w:szCs w:val="20"/>
              </w:rPr>
              <w:t xml:space="preserve"> to deal effectively with recruitment selection and progression, or have </w:t>
            </w:r>
            <w:r w:rsidRPr="009C763E">
              <w:rPr>
                <w:rFonts w:ascii="Arial" w:hAnsi="Arial" w:cs="Arial"/>
                <w:b/>
                <w:sz w:val="20"/>
                <w:szCs w:val="20"/>
              </w:rPr>
              <w:t xml:space="preserve">procedures </w:t>
            </w:r>
            <w:r w:rsidRPr="009C763E">
              <w:rPr>
                <w:rFonts w:ascii="Arial" w:hAnsi="Arial" w:cs="Arial"/>
                <w:sz w:val="20"/>
                <w:szCs w:val="20"/>
              </w:rPr>
              <w:t>particular to the department, which</w:t>
            </w:r>
            <w:r w:rsidRPr="009C763E">
              <w:rPr>
                <w:rFonts w:ascii="Arial" w:hAnsi="Arial" w:cs="Arial"/>
                <w:b/>
                <w:sz w:val="20"/>
                <w:szCs w:val="20"/>
              </w:rPr>
              <w:t xml:space="preserve"> should</w:t>
            </w:r>
            <w:r w:rsidRPr="009C763E">
              <w:rPr>
                <w:rFonts w:ascii="Arial" w:hAnsi="Arial" w:cs="Arial"/>
                <w:sz w:val="20"/>
                <w:szCs w:val="20"/>
              </w:rPr>
              <w:t xml:space="preserve"> include: </w:t>
            </w:r>
          </w:p>
          <w:p w14:paraId="2C8585B4" w14:textId="77777777" w:rsidR="009C763E" w:rsidRPr="009C763E" w:rsidRDefault="009C763E" w:rsidP="005F1207">
            <w:pPr>
              <w:numPr>
                <w:ilvl w:val="0"/>
                <w:numId w:val="33"/>
              </w:numPr>
              <w:tabs>
                <w:tab w:val="left" w:pos="1274"/>
              </w:tabs>
              <w:spacing w:before="120" w:after="120"/>
              <w:ind w:left="707" w:firstLine="0"/>
              <w:rPr>
                <w:rFonts w:ascii="Arial" w:hAnsi="Arial" w:cs="Arial"/>
                <w:sz w:val="20"/>
                <w:szCs w:val="20"/>
              </w:rPr>
            </w:pPr>
            <w:r w:rsidRPr="009C763E">
              <w:rPr>
                <w:rFonts w:ascii="Arial" w:hAnsi="Arial" w:cs="Arial"/>
                <w:sz w:val="20"/>
                <w:szCs w:val="20"/>
              </w:rPr>
              <w:t>the identification of vacancies</w:t>
            </w:r>
          </w:p>
          <w:p w14:paraId="19670E47" w14:textId="77777777" w:rsidR="009C763E" w:rsidRPr="009C763E" w:rsidRDefault="009C763E" w:rsidP="005F1207">
            <w:pPr>
              <w:numPr>
                <w:ilvl w:val="0"/>
                <w:numId w:val="33"/>
              </w:numPr>
              <w:tabs>
                <w:tab w:val="left" w:pos="1274"/>
              </w:tabs>
              <w:spacing w:before="120" w:after="120"/>
              <w:ind w:left="707" w:firstLine="0"/>
              <w:rPr>
                <w:rFonts w:ascii="Arial" w:hAnsi="Arial" w:cs="Arial"/>
                <w:sz w:val="20"/>
                <w:szCs w:val="20"/>
              </w:rPr>
            </w:pPr>
            <w:r w:rsidRPr="009C763E">
              <w:rPr>
                <w:rFonts w:ascii="Arial" w:hAnsi="Arial" w:cs="Arial"/>
                <w:sz w:val="20"/>
                <w:szCs w:val="20"/>
              </w:rPr>
              <w:t>the drafting of the job documentation</w:t>
            </w:r>
          </w:p>
          <w:p w14:paraId="219B8300" w14:textId="77777777" w:rsidR="009C763E" w:rsidRPr="009C763E" w:rsidRDefault="009C763E" w:rsidP="005F1207">
            <w:pPr>
              <w:numPr>
                <w:ilvl w:val="0"/>
                <w:numId w:val="33"/>
              </w:numPr>
              <w:tabs>
                <w:tab w:val="left" w:pos="1274"/>
              </w:tabs>
              <w:spacing w:before="120" w:after="120"/>
              <w:ind w:left="707" w:firstLine="0"/>
              <w:rPr>
                <w:rFonts w:ascii="Arial" w:hAnsi="Arial" w:cs="Arial"/>
                <w:sz w:val="20"/>
                <w:szCs w:val="20"/>
              </w:rPr>
            </w:pPr>
            <w:r w:rsidRPr="009C763E">
              <w:rPr>
                <w:rFonts w:ascii="Arial" w:hAnsi="Arial" w:cs="Arial"/>
                <w:sz w:val="20"/>
                <w:szCs w:val="20"/>
              </w:rPr>
              <w:t xml:space="preserve">methods of attracting candidates  </w:t>
            </w:r>
          </w:p>
          <w:p w14:paraId="65FD5C3B" w14:textId="77777777" w:rsidR="009C763E" w:rsidRPr="009C763E" w:rsidRDefault="009C763E" w:rsidP="005F1207">
            <w:pPr>
              <w:numPr>
                <w:ilvl w:val="0"/>
                <w:numId w:val="33"/>
              </w:numPr>
              <w:tabs>
                <w:tab w:val="left" w:pos="1274"/>
              </w:tabs>
              <w:spacing w:before="120" w:after="120"/>
              <w:ind w:left="707" w:firstLine="0"/>
              <w:rPr>
                <w:rFonts w:ascii="Arial" w:hAnsi="Arial" w:cs="Arial"/>
                <w:sz w:val="20"/>
                <w:szCs w:val="20"/>
              </w:rPr>
            </w:pPr>
            <w:r w:rsidRPr="009C763E">
              <w:rPr>
                <w:rFonts w:ascii="Arial" w:hAnsi="Arial" w:cs="Arial"/>
                <w:sz w:val="20"/>
                <w:szCs w:val="20"/>
              </w:rPr>
              <w:t xml:space="preserve">clear and transparent selection </w:t>
            </w:r>
          </w:p>
          <w:p w14:paraId="43C83D58" w14:textId="77777777" w:rsidR="009C763E" w:rsidRPr="009C763E" w:rsidRDefault="009C763E" w:rsidP="005F1207">
            <w:pPr>
              <w:numPr>
                <w:ilvl w:val="0"/>
                <w:numId w:val="33"/>
              </w:numPr>
              <w:tabs>
                <w:tab w:val="left" w:pos="1274"/>
              </w:tabs>
              <w:spacing w:before="120" w:after="120"/>
              <w:ind w:left="707" w:firstLine="0"/>
              <w:rPr>
                <w:rFonts w:ascii="Arial" w:hAnsi="Arial" w:cs="Arial"/>
                <w:sz w:val="20"/>
                <w:szCs w:val="20"/>
              </w:rPr>
            </w:pPr>
            <w:r w:rsidRPr="009C763E">
              <w:rPr>
                <w:rFonts w:ascii="Arial" w:hAnsi="Arial" w:cs="Arial"/>
                <w:sz w:val="20"/>
                <w:szCs w:val="20"/>
              </w:rPr>
              <w:t>storage, retention and destruction of records</w:t>
            </w:r>
          </w:p>
          <w:p w14:paraId="73E620BF" w14:textId="77777777" w:rsidR="009C763E" w:rsidRDefault="009C763E" w:rsidP="005F1207">
            <w:pPr>
              <w:numPr>
                <w:ilvl w:val="0"/>
                <w:numId w:val="33"/>
              </w:numPr>
              <w:tabs>
                <w:tab w:val="left" w:pos="1274"/>
              </w:tabs>
              <w:spacing w:before="120" w:after="120"/>
              <w:ind w:left="707" w:firstLine="0"/>
              <w:rPr>
                <w:rFonts w:ascii="Arial" w:hAnsi="Arial" w:cs="Arial"/>
              </w:rPr>
            </w:pPr>
            <w:r w:rsidRPr="009C763E">
              <w:rPr>
                <w:rFonts w:ascii="Arial" w:hAnsi="Arial" w:cs="Arial"/>
                <w:sz w:val="20"/>
                <w:szCs w:val="20"/>
              </w:rPr>
              <w:t>references and ID checking</w:t>
            </w:r>
            <w:r w:rsidRPr="00914D8A">
              <w:rPr>
                <w:rFonts w:ascii="Arial" w:hAnsi="Arial" w:cs="Arial"/>
              </w:rPr>
              <w:t xml:space="preserve"> </w:t>
            </w:r>
          </w:p>
          <w:p w14:paraId="5E834009" w14:textId="77777777" w:rsidR="00851991" w:rsidRPr="00851991" w:rsidRDefault="00851991" w:rsidP="005F1207">
            <w:pPr>
              <w:numPr>
                <w:ilvl w:val="0"/>
                <w:numId w:val="33"/>
              </w:numPr>
              <w:tabs>
                <w:tab w:val="left" w:pos="1274"/>
              </w:tabs>
              <w:spacing w:before="120" w:after="120"/>
              <w:ind w:left="707" w:firstLine="0"/>
              <w:rPr>
                <w:rFonts w:ascii="Arial" w:hAnsi="Arial" w:cs="Arial"/>
                <w:sz w:val="20"/>
                <w:szCs w:val="20"/>
              </w:rPr>
            </w:pPr>
            <w:r w:rsidRPr="00851991">
              <w:rPr>
                <w:rFonts w:ascii="Arial" w:hAnsi="Arial" w:cs="Arial"/>
                <w:sz w:val="20"/>
                <w:szCs w:val="20"/>
              </w:rPr>
              <w:t>where appropriate, the checking of disciplinary records.</w:t>
            </w:r>
          </w:p>
        </w:tc>
      </w:tr>
      <w:tr w:rsidR="009C763E" w:rsidRPr="00E067E8" w14:paraId="29825678" w14:textId="77777777"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6B2650A5" w14:textId="77777777"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7F0BCA8" w14:textId="77777777" w:rsidR="009C763E" w:rsidRPr="00E067E8" w:rsidRDefault="009C763E" w:rsidP="009C763E">
            <w:pPr>
              <w:spacing w:line="276" w:lineRule="auto"/>
              <w:ind w:left="142" w:right="34"/>
              <w:rPr>
                <w:rFonts w:ascii="Arial" w:hAnsi="Arial" w:cs="Arial"/>
                <w:b/>
                <w:sz w:val="22"/>
                <w:szCs w:val="22"/>
              </w:rPr>
            </w:pPr>
          </w:p>
        </w:tc>
      </w:tr>
      <w:tr w:rsidR="009C763E" w:rsidRPr="002340BE" w14:paraId="56931BB0"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83C007B"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EB1BB8"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14:paraId="745923A6"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49A1178"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59D086E"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14:paraId="1AB98048" w14:textId="77777777" w:rsidR="009C763E" w:rsidRDefault="009C763E" w:rsidP="009C763E">
      <w:pPr>
        <w:rPr>
          <w:rFonts w:ascii="Arial" w:hAnsi="Arial" w:cs="Arial"/>
          <w:sz w:val="22"/>
          <w:szCs w:val="22"/>
          <w:lang w:val="en-GB"/>
        </w:rPr>
      </w:pPr>
    </w:p>
    <w:p w14:paraId="597B1010" w14:textId="77777777"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14:paraId="77A28EAA" w14:textId="77777777"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12421B5" w14:textId="77777777"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lastRenderedPageBreak/>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22E0C2C" w14:textId="77777777" w:rsidR="009C763E" w:rsidRPr="009C763E" w:rsidRDefault="009C763E" w:rsidP="009C763E">
            <w:pPr>
              <w:tabs>
                <w:tab w:val="left" w:pos="724"/>
              </w:tabs>
              <w:spacing w:before="60" w:after="60"/>
              <w:ind w:left="707" w:hanging="707"/>
              <w:rPr>
                <w:rFonts w:ascii="Arial" w:hAnsi="Arial" w:cs="Arial"/>
                <w:sz w:val="20"/>
                <w:szCs w:val="20"/>
              </w:rPr>
            </w:pPr>
            <w:r w:rsidRPr="009C763E">
              <w:rPr>
                <w:rFonts w:ascii="Arial" w:hAnsi="Arial" w:cs="Arial"/>
                <w:sz w:val="20"/>
                <w:szCs w:val="20"/>
              </w:rPr>
              <w:t>4.6</w:t>
            </w:r>
            <w:r w:rsidRPr="009C763E">
              <w:rPr>
                <w:rFonts w:ascii="Arial" w:hAnsi="Arial" w:cs="Arial"/>
                <w:sz w:val="20"/>
                <w:szCs w:val="20"/>
              </w:rPr>
              <w:tab/>
              <w:t xml:space="preserve">The department </w:t>
            </w:r>
            <w:r w:rsidRPr="009C763E">
              <w:rPr>
                <w:rFonts w:ascii="Arial" w:hAnsi="Arial" w:cs="Arial"/>
                <w:b/>
                <w:sz w:val="20"/>
                <w:szCs w:val="20"/>
              </w:rPr>
              <w:t xml:space="preserve">must </w:t>
            </w:r>
            <w:r w:rsidRPr="009C763E">
              <w:rPr>
                <w:rFonts w:ascii="Arial" w:hAnsi="Arial" w:cs="Arial"/>
                <w:sz w:val="20"/>
                <w:szCs w:val="20"/>
              </w:rPr>
              <w:t xml:space="preserve">be encompassed by the organisation’s induction arrangements for </w:t>
            </w:r>
            <w:r w:rsidRPr="009C763E">
              <w:rPr>
                <w:rFonts w:ascii="Arial" w:hAnsi="Arial" w:cs="Arial"/>
                <w:b/>
                <w:sz w:val="20"/>
                <w:szCs w:val="20"/>
              </w:rPr>
              <w:t>personnel</w:t>
            </w:r>
            <w:r w:rsidRPr="009C763E">
              <w:rPr>
                <w:rFonts w:ascii="Arial" w:hAnsi="Arial" w:cs="Arial"/>
                <w:sz w:val="20"/>
                <w:szCs w:val="20"/>
              </w:rPr>
              <w:t xml:space="preserve">, or have arrangements particular to the department, including those transferring roles within the organisation and </w:t>
            </w:r>
            <w:r w:rsidRPr="009C763E">
              <w:rPr>
                <w:rFonts w:ascii="Arial" w:hAnsi="Arial" w:cs="Arial"/>
                <w:b/>
                <w:sz w:val="20"/>
                <w:szCs w:val="20"/>
              </w:rPr>
              <w:t>should</w:t>
            </w:r>
            <w:r w:rsidRPr="009C763E">
              <w:rPr>
                <w:rFonts w:ascii="Arial" w:hAnsi="Arial" w:cs="Arial"/>
                <w:sz w:val="20"/>
                <w:szCs w:val="20"/>
              </w:rPr>
              <w:t xml:space="preserve"> cover:</w:t>
            </w:r>
          </w:p>
          <w:p w14:paraId="7B95D1A4" w14:textId="77777777" w:rsidR="009C763E" w:rsidRPr="009C763E" w:rsidRDefault="009C763E" w:rsidP="005F1207">
            <w:pPr>
              <w:numPr>
                <w:ilvl w:val="0"/>
                <w:numId w:val="34"/>
              </w:numPr>
              <w:tabs>
                <w:tab w:val="left" w:pos="1274"/>
              </w:tabs>
              <w:spacing w:before="120" w:after="120"/>
              <w:ind w:left="311" w:firstLine="396"/>
              <w:rPr>
                <w:rFonts w:ascii="Arial" w:hAnsi="Arial" w:cs="Arial"/>
                <w:sz w:val="20"/>
                <w:szCs w:val="20"/>
              </w:rPr>
            </w:pPr>
            <w:r w:rsidRPr="009C763E">
              <w:rPr>
                <w:rFonts w:ascii="Arial" w:hAnsi="Arial" w:cs="Arial"/>
                <w:sz w:val="20"/>
                <w:szCs w:val="20"/>
              </w:rPr>
              <w:t>the management structure and the individual’s responsibilities</w:t>
            </w:r>
          </w:p>
          <w:p w14:paraId="3D9882BB" w14:textId="77777777" w:rsidR="009C763E" w:rsidRPr="009C763E" w:rsidRDefault="009C763E" w:rsidP="005F1207">
            <w:pPr>
              <w:numPr>
                <w:ilvl w:val="0"/>
                <w:numId w:val="34"/>
              </w:numPr>
              <w:tabs>
                <w:tab w:val="left" w:pos="1274"/>
              </w:tabs>
              <w:spacing w:before="120" w:after="120"/>
              <w:ind w:left="311" w:firstLine="396"/>
              <w:rPr>
                <w:rFonts w:ascii="Arial" w:hAnsi="Arial" w:cs="Arial"/>
                <w:sz w:val="20"/>
                <w:szCs w:val="20"/>
              </w:rPr>
            </w:pPr>
            <w:r w:rsidRPr="009C763E">
              <w:rPr>
                <w:rFonts w:ascii="Arial" w:hAnsi="Arial" w:cs="Arial"/>
                <w:sz w:val="20"/>
                <w:szCs w:val="20"/>
              </w:rPr>
              <w:t>terms and conditions of employment</w:t>
            </w:r>
          </w:p>
          <w:p w14:paraId="1EDC070B" w14:textId="77777777" w:rsidR="009C763E" w:rsidRPr="009C763E" w:rsidRDefault="009C763E" w:rsidP="005F1207">
            <w:pPr>
              <w:numPr>
                <w:ilvl w:val="0"/>
                <w:numId w:val="34"/>
              </w:numPr>
              <w:tabs>
                <w:tab w:val="left" w:pos="1274"/>
              </w:tabs>
              <w:spacing w:before="120" w:after="120"/>
              <w:ind w:left="311" w:firstLine="396"/>
              <w:rPr>
                <w:rFonts w:ascii="Arial" w:hAnsi="Arial" w:cs="Arial"/>
                <w:sz w:val="20"/>
                <w:szCs w:val="20"/>
              </w:rPr>
            </w:pPr>
            <w:r w:rsidRPr="009C763E">
              <w:rPr>
                <w:rFonts w:ascii="Arial" w:hAnsi="Arial" w:cs="Arial"/>
                <w:sz w:val="20"/>
                <w:szCs w:val="20"/>
              </w:rPr>
              <w:t>immediate training requirements</w:t>
            </w:r>
          </w:p>
          <w:p w14:paraId="7A06F2EE" w14:textId="77777777" w:rsidR="009C763E" w:rsidRPr="007D2944" w:rsidRDefault="009C763E" w:rsidP="005F1207">
            <w:pPr>
              <w:numPr>
                <w:ilvl w:val="0"/>
                <w:numId w:val="34"/>
              </w:numPr>
              <w:tabs>
                <w:tab w:val="left" w:pos="1274"/>
              </w:tabs>
              <w:spacing w:before="120" w:after="120"/>
              <w:ind w:left="311" w:firstLine="396"/>
              <w:rPr>
                <w:rFonts w:ascii="Arial" w:hAnsi="Arial" w:cs="Arial"/>
              </w:rPr>
            </w:pPr>
            <w:r w:rsidRPr="009C763E">
              <w:rPr>
                <w:rFonts w:ascii="Arial" w:hAnsi="Arial" w:cs="Arial"/>
                <w:sz w:val="20"/>
                <w:szCs w:val="20"/>
              </w:rPr>
              <w:t xml:space="preserve">key </w:t>
            </w:r>
            <w:r w:rsidRPr="009C763E">
              <w:rPr>
                <w:rFonts w:ascii="Arial" w:hAnsi="Arial" w:cs="Arial"/>
                <w:b/>
                <w:sz w:val="20"/>
                <w:szCs w:val="20"/>
              </w:rPr>
              <w:t>policies</w:t>
            </w:r>
            <w:r w:rsidRPr="009C763E">
              <w:rPr>
                <w:rFonts w:ascii="Arial" w:hAnsi="Arial" w:cs="Arial"/>
                <w:sz w:val="20"/>
                <w:szCs w:val="20"/>
              </w:rPr>
              <w:t>.</w:t>
            </w:r>
          </w:p>
        </w:tc>
      </w:tr>
      <w:tr w:rsidR="009C763E" w:rsidRPr="00E067E8" w14:paraId="170D2C77" w14:textId="77777777"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324819DA" w14:textId="77777777"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1314910C" w14:textId="77777777" w:rsidR="009C763E" w:rsidRPr="00E067E8" w:rsidRDefault="009C763E" w:rsidP="009C763E">
            <w:pPr>
              <w:spacing w:line="276" w:lineRule="auto"/>
              <w:ind w:left="142" w:right="34"/>
              <w:rPr>
                <w:rFonts w:ascii="Arial" w:hAnsi="Arial" w:cs="Arial"/>
                <w:b/>
                <w:sz w:val="22"/>
                <w:szCs w:val="22"/>
              </w:rPr>
            </w:pPr>
          </w:p>
        </w:tc>
      </w:tr>
      <w:tr w:rsidR="009C763E" w:rsidRPr="002340BE" w14:paraId="005ABAC5"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F6F800F"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390AD72"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14:paraId="0C5096C3"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33BBCE91"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6F05097"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14:paraId="0AB46B85" w14:textId="77777777"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14:paraId="47343CA0" w14:textId="77777777"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68D7507" w14:textId="77777777"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BCF71B9" w14:textId="77777777" w:rsidR="009C763E" w:rsidRPr="009C763E" w:rsidRDefault="009C763E" w:rsidP="009C763E">
            <w:pPr>
              <w:tabs>
                <w:tab w:val="left" w:pos="707"/>
              </w:tabs>
              <w:spacing w:before="120" w:after="120"/>
              <w:ind w:left="707" w:hanging="707"/>
              <w:rPr>
                <w:rFonts w:ascii="Arial" w:hAnsi="Arial" w:cs="Arial"/>
                <w:sz w:val="20"/>
                <w:szCs w:val="20"/>
              </w:rPr>
            </w:pPr>
            <w:r w:rsidRPr="009C763E">
              <w:rPr>
                <w:rFonts w:ascii="Arial" w:hAnsi="Arial" w:cs="Arial"/>
                <w:sz w:val="20"/>
                <w:szCs w:val="20"/>
              </w:rPr>
              <w:t>4.7</w:t>
            </w:r>
            <w:r w:rsidRPr="009C763E">
              <w:rPr>
                <w:rFonts w:ascii="Arial" w:hAnsi="Arial" w:cs="Arial"/>
                <w:sz w:val="20"/>
                <w:szCs w:val="20"/>
              </w:rPr>
              <w:tab/>
              <w:t xml:space="preserve">The department or their organisations </w:t>
            </w:r>
            <w:r w:rsidRPr="00851991">
              <w:rPr>
                <w:rFonts w:ascii="Arial" w:hAnsi="Arial" w:cs="Arial"/>
                <w:b/>
                <w:sz w:val="20"/>
                <w:szCs w:val="20"/>
              </w:rPr>
              <w:t>must</w:t>
            </w:r>
            <w:r w:rsidRPr="009C763E">
              <w:rPr>
                <w:rFonts w:ascii="Arial" w:hAnsi="Arial" w:cs="Arial"/>
                <w:sz w:val="20"/>
                <w:szCs w:val="20"/>
              </w:rPr>
              <w:t xml:space="preserve"> have</w:t>
            </w:r>
            <w:r w:rsidRPr="009C763E">
              <w:rPr>
                <w:rFonts w:ascii="Arial" w:hAnsi="Arial" w:cs="Arial"/>
                <w:b/>
                <w:sz w:val="20"/>
                <w:szCs w:val="20"/>
              </w:rPr>
              <w:t xml:space="preserve"> </w:t>
            </w:r>
            <w:r w:rsidRPr="009C763E">
              <w:rPr>
                <w:rFonts w:ascii="Arial" w:hAnsi="Arial" w:cs="Arial"/>
                <w:sz w:val="20"/>
                <w:szCs w:val="20"/>
              </w:rPr>
              <w:t xml:space="preserve">a </w:t>
            </w:r>
            <w:r w:rsidRPr="009C763E">
              <w:rPr>
                <w:rFonts w:ascii="Arial" w:hAnsi="Arial" w:cs="Arial"/>
                <w:b/>
                <w:sz w:val="20"/>
                <w:szCs w:val="20"/>
              </w:rPr>
              <w:t>procedure</w:t>
            </w:r>
            <w:r w:rsidRPr="009C763E">
              <w:rPr>
                <w:rFonts w:ascii="Arial" w:hAnsi="Arial" w:cs="Arial"/>
                <w:sz w:val="20"/>
                <w:szCs w:val="20"/>
              </w:rPr>
              <w:t xml:space="preserve"> which details the steps to be followed when a member of </w:t>
            </w:r>
            <w:r w:rsidRPr="009C763E">
              <w:rPr>
                <w:rFonts w:ascii="Arial" w:hAnsi="Arial" w:cs="Arial"/>
                <w:b/>
                <w:sz w:val="20"/>
                <w:szCs w:val="20"/>
              </w:rPr>
              <w:t>personnel</w:t>
            </w:r>
            <w:r w:rsidRPr="009C763E">
              <w:rPr>
                <w:rFonts w:ascii="Arial" w:hAnsi="Arial" w:cs="Arial"/>
                <w:sz w:val="20"/>
                <w:szCs w:val="20"/>
              </w:rPr>
              <w:t xml:space="preserve"> ceases to be an employee, which </w:t>
            </w:r>
            <w:r w:rsidRPr="009C763E">
              <w:rPr>
                <w:rFonts w:ascii="Arial" w:hAnsi="Arial" w:cs="Arial"/>
                <w:b/>
                <w:sz w:val="20"/>
                <w:szCs w:val="20"/>
              </w:rPr>
              <w:t>should</w:t>
            </w:r>
            <w:r w:rsidRPr="009C763E">
              <w:rPr>
                <w:rFonts w:ascii="Arial" w:hAnsi="Arial" w:cs="Arial"/>
                <w:sz w:val="20"/>
                <w:szCs w:val="20"/>
              </w:rPr>
              <w:t xml:space="preserve"> include:</w:t>
            </w:r>
          </w:p>
          <w:p w14:paraId="204A9A6E" w14:textId="77777777" w:rsidR="009C763E" w:rsidRPr="009C763E" w:rsidRDefault="009C763E" w:rsidP="005F1207">
            <w:pPr>
              <w:numPr>
                <w:ilvl w:val="0"/>
                <w:numId w:val="35"/>
              </w:numPr>
              <w:tabs>
                <w:tab w:val="left" w:pos="1274"/>
              </w:tabs>
              <w:spacing w:before="120" w:after="120"/>
              <w:ind w:left="848" w:hanging="141"/>
              <w:rPr>
                <w:rFonts w:ascii="Arial" w:hAnsi="Arial" w:cs="Arial"/>
                <w:sz w:val="20"/>
                <w:szCs w:val="20"/>
              </w:rPr>
            </w:pPr>
            <w:r w:rsidRPr="009C763E">
              <w:rPr>
                <w:rFonts w:ascii="Arial" w:hAnsi="Arial" w:cs="Arial"/>
                <w:sz w:val="20"/>
                <w:szCs w:val="20"/>
              </w:rPr>
              <w:t>the handover of work</w:t>
            </w:r>
          </w:p>
          <w:p w14:paraId="691327BA" w14:textId="77777777" w:rsidR="009C763E" w:rsidRPr="009C763E" w:rsidRDefault="009C763E" w:rsidP="005F1207">
            <w:pPr>
              <w:numPr>
                <w:ilvl w:val="0"/>
                <w:numId w:val="35"/>
              </w:numPr>
              <w:tabs>
                <w:tab w:val="left" w:pos="1274"/>
              </w:tabs>
              <w:spacing w:before="120" w:after="120"/>
              <w:ind w:left="848" w:hanging="141"/>
              <w:rPr>
                <w:rFonts w:ascii="Arial" w:hAnsi="Arial" w:cs="Arial"/>
                <w:sz w:val="20"/>
                <w:szCs w:val="20"/>
              </w:rPr>
            </w:pPr>
            <w:r w:rsidRPr="009C763E">
              <w:rPr>
                <w:rFonts w:ascii="Arial" w:hAnsi="Arial" w:cs="Arial"/>
                <w:sz w:val="20"/>
                <w:szCs w:val="20"/>
              </w:rPr>
              <w:t xml:space="preserve">exit interviews </w:t>
            </w:r>
          </w:p>
          <w:p w14:paraId="1EE80C80" w14:textId="77777777" w:rsidR="009C763E" w:rsidRPr="007D2944" w:rsidRDefault="009C763E" w:rsidP="005F1207">
            <w:pPr>
              <w:numPr>
                <w:ilvl w:val="0"/>
                <w:numId w:val="35"/>
              </w:numPr>
              <w:tabs>
                <w:tab w:val="left" w:pos="1274"/>
              </w:tabs>
              <w:spacing w:before="120" w:after="120"/>
              <w:ind w:left="848" w:hanging="141"/>
              <w:rPr>
                <w:rFonts w:ascii="Arial" w:hAnsi="Arial" w:cs="Arial"/>
              </w:rPr>
            </w:pPr>
            <w:r w:rsidRPr="009C763E">
              <w:rPr>
                <w:rFonts w:ascii="Arial" w:hAnsi="Arial" w:cs="Arial"/>
                <w:sz w:val="20"/>
                <w:szCs w:val="20"/>
              </w:rPr>
              <w:t>the return of property belonging to the organisation.</w:t>
            </w:r>
          </w:p>
        </w:tc>
      </w:tr>
      <w:tr w:rsidR="009C763E" w:rsidRPr="00E067E8" w14:paraId="1C4E1DD6" w14:textId="77777777"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3A06B3D2" w14:textId="77777777"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2E2D5622" w14:textId="77777777" w:rsidR="009C763E" w:rsidRPr="00E067E8" w:rsidRDefault="009C763E" w:rsidP="009C763E">
            <w:pPr>
              <w:spacing w:line="276" w:lineRule="auto"/>
              <w:ind w:left="142" w:right="34"/>
              <w:rPr>
                <w:rFonts w:ascii="Arial" w:hAnsi="Arial" w:cs="Arial"/>
                <w:b/>
                <w:sz w:val="22"/>
                <w:szCs w:val="22"/>
              </w:rPr>
            </w:pPr>
          </w:p>
        </w:tc>
      </w:tr>
      <w:tr w:rsidR="009C763E" w:rsidRPr="002340BE" w14:paraId="55B4B2E1"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7BDB5927"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8F83923"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14:paraId="4136A730"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103F404D"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592864A"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14:paraId="68B8C243" w14:textId="77777777"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14:paraId="2164A9C5" w14:textId="77777777"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3017EC7" w14:textId="77777777"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B694420" w14:textId="77777777" w:rsidR="009C763E" w:rsidRPr="009C763E" w:rsidRDefault="009C763E" w:rsidP="009C763E">
            <w:pPr>
              <w:tabs>
                <w:tab w:val="left" w:pos="4536"/>
              </w:tabs>
              <w:spacing w:before="120" w:after="120"/>
              <w:ind w:left="707" w:hanging="707"/>
              <w:rPr>
                <w:rFonts w:ascii="Arial" w:hAnsi="Arial" w:cs="Arial"/>
                <w:sz w:val="20"/>
                <w:szCs w:val="20"/>
              </w:rPr>
            </w:pPr>
            <w:r w:rsidRPr="009C763E">
              <w:rPr>
                <w:rFonts w:ascii="Arial" w:hAnsi="Arial" w:cs="Arial"/>
                <w:sz w:val="20"/>
                <w:szCs w:val="20"/>
              </w:rPr>
              <w:t xml:space="preserve">4.8  </w:t>
            </w:r>
            <w:r>
              <w:rPr>
                <w:rFonts w:ascii="Arial" w:hAnsi="Arial" w:cs="Arial"/>
                <w:sz w:val="20"/>
                <w:szCs w:val="20"/>
              </w:rPr>
              <w:t xml:space="preserve">      </w:t>
            </w:r>
            <w:r w:rsidRPr="009C763E">
              <w:rPr>
                <w:rFonts w:ascii="Arial" w:hAnsi="Arial" w:cs="Arial"/>
                <w:sz w:val="20"/>
                <w:szCs w:val="20"/>
              </w:rPr>
              <w:t xml:space="preserve">The department </w:t>
            </w:r>
            <w:r w:rsidRPr="009C763E">
              <w:rPr>
                <w:rFonts w:ascii="Arial" w:hAnsi="Arial" w:cs="Arial"/>
                <w:b/>
                <w:sz w:val="20"/>
                <w:szCs w:val="20"/>
              </w:rPr>
              <w:t>must</w:t>
            </w:r>
            <w:r w:rsidRPr="009C763E">
              <w:rPr>
                <w:rFonts w:ascii="Arial" w:hAnsi="Arial" w:cs="Arial"/>
                <w:sz w:val="20"/>
                <w:szCs w:val="20"/>
              </w:rPr>
              <w:t xml:space="preserve"> be encompassed by the organisation’s performance management </w:t>
            </w:r>
            <w:r w:rsidRPr="009C763E">
              <w:rPr>
                <w:rFonts w:ascii="Arial" w:hAnsi="Arial" w:cs="Arial"/>
                <w:b/>
                <w:sz w:val="20"/>
                <w:szCs w:val="20"/>
              </w:rPr>
              <w:t xml:space="preserve">policy </w:t>
            </w:r>
            <w:r w:rsidRPr="009C763E">
              <w:rPr>
                <w:rFonts w:ascii="Arial" w:hAnsi="Arial" w:cs="Arial"/>
                <w:sz w:val="20"/>
                <w:szCs w:val="20"/>
              </w:rPr>
              <w:t>or have a</w:t>
            </w:r>
            <w:r w:rsidRPr="009C763E">
              <w:rPr>
                <w:rFonts w:ascii="Arial" w:hAnsi="Arial" w:cs="Arial"/>
                <w:b/>
                <w:sz w:val="20"/>
                <w:szCs w:val="20"/>
              </w:rPr>
              <w:t xml:space="preserve"> policy</w:t>
            </w:r>
            <w:r w:rsidRPr="009C763E">
              <w:rPr>
                <w:rFonts w:ascii="Arial" w:hAnsi="Arial" w:cs="Arial"/>
                <w:sz w:val="20"/>
                <w:szCs w:val="20"/>
              </w:rPr>
              <w:t xml:space="preserve"> that is particular to the department,</w:t>
            </w:r>
            <w:r w:rsidRPr="009C763E">
              <w:rPr>
                <w:rFonts w:ascii="Arial" w:hAnsi="Arial" w:cs="Arial"/>
                <w:b/>
                <w:sz w:val="20"/>
                <w:szCs w:val="20"/>
              </w:rPr>
              <w:t xml:space="preserve"> </w:t>
            </w:r>
            <w:r w:rsidRPr="009C763E">
              <w:rPr>
                <w:rFonts w:ascii="Arial" w:hAnsi="Arial" w:cs="Arial"/>
                <w:sz w:val="20"/>
                <w:szCs w:val="20"/>
              </w:rPr>
              <w:t xml:space="preserve">which </w:t>
            </w:r>
            <w:r w:rsidRPr="009C763E">
              <w:rPr>
                <w:rFonts w:ascii="Arial" w:hAnsi="Arial" w:cs="Arial"/>
                <w:b/>
                <w:sz w:val="20"/>
                <w:szCs w:val="20"/>
              </w:rPr>
              <w:t xml:space="preserve">should </w:t>
            </w:r>
            <w:r w:rsidRPr="009C763E">
              <w:rPr>
                <w:rFonts w:ascii="Arial" w:hAnsi="Arial" w:cs="Arial"/>
                <w:sz w:val="20"/>
                <w:szCs w:val="20"/>
              </w:rPr>
              <w:t>include:</w:t>
            </w:r>
          </w:p>
          <w:p w14:paraId="5067636E" w14:textId="77777777" w:rsidR="009C763E" w:rsidRPr="009C763E" w:rsidRDefault="009C763E" w:rsidP="005F1207">
            <w:pPr>
              <w:numPr>
                <w:ilvl w:val="0"/>
                <w:numId w:val="36"/>
              </w:numPr>
              <w:tabs>
                <w:tab w:val="left" w:pos="1274"/>
              </w:tabs>
              <w:spacing w:before="120" w:after="120"/>
              <w:ind w:left="311" w:firstLine="396"/>
              <w:rPr>
                <w:rFonts w:ascii="Arial" w:hAnsi="Arial" w:cs="Arial"/>
                <w:sz w:val="20"/>
                <w:szCs w:val="20"/>
              </w:rPr>
            </w:pPr>
            <w:r w:rsidRPr="009C763E">
              <w:rPr>
                <w:rFonts w:ascii="Arial" w:hAnsi="Arial" w:cs="Arial"/>
                <w:sz w:val="20"/>
                <w:szCs w:val="20"/>
              </w:rPr>
              <w:t>the organisation or department’s approach to performance management</w:t>
            </w:r>
          </w:p>
          <w:p w14:paraId="295E4AB4" w14:textId="77777777" w:rsidR="009C763E" w:rsidRPr="007D2944" w:rsidRDefault="009C763E" w:rsidP="005F1207">
            <w:pPr>
              <w:numPr>
                <w:ilvl w:val="0"/>
                <w:numId w:val="36"/>
              </w:numPr>
              <w:tabs>
                <w:tab w:val="left" w:pos="1274"/>
              </w:tabs>
              <w:spacing w:before="120" w:after="120"/>
              <w:ind w:left="311" w:firstLine="396"/>
              <w:rPr>
                <w:rFonts w:ascii="Arial" w:hAnsi="Arial" w:cs="Arial"/>
              </w:rPr>
            </w:pPr>
            <w:r w:rsidRPr="009C763E">
              <w:rPr>
                <w:rFonts w:ascii="Arial" w:hAnsi="Arial" w:cs="Arial"/>
                <w:sz w:val="20"/>
                <w:szCs w:val="20"/>
              </w:rPr>
              <w:t>performance review periods and timescales.</w:t>
            </w:r>
          </w:p>
        </w:tc>
      </w:tr>
      <w:tr w:rsidR="009C763E" w:rsidRPr="00E067E8" w14:paraId="55BFEEBA" w14:textId="77777777"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2DD19DE5" w14:textId="77777777"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5DA31DED" w14:textId="77777777" w:rsidR="009C763E" w:rsidRPr="00E067E8" w:rsidRDefault="009C763E" w:rsidP="009C763E">
            <w:pPr>
              <w:spacing w:line="276" w:lineRule="auto"/>
              <w:ind w:left="142" w:right="34"/>
              <w:rPr>
                <w:rFonts w:ascii="Arial" w:hAnsi="Arial" w:cs="Arial"/>
                <w:b/>
                <w:sz w:val="22"/>
                <w:szCs w:val="22"/>
              </w:rPr>
            </w:pPr>
          </w:p>
        </w:tc>
      </w:tr>
      <w:tr w:rsidR="009C763E" w:rsidRPr="002340BE" w14:paraId="5E28D360"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F364969"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lastRenderedPageBreak/>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AB13F1"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14:paraId="3251A5BF"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F41E702"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E482F75"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14:paraId="01506F2D" w14:textId="77777777"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14:paraId="4F37579D" w14:textId="77777777"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5C5BC36" w14:textId="77777777"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0DD21334" w14:textId="77777777" w:rsidR="009C763E" w:rsidRPr="009C763E" w:rsidRDefault="009C763E" w:rsidP="009C763E">
            <w:pPr>
              <w:tabs>
                <w:tab w:val="left" w:pos="707"/>
              </w:tabs>
              <w:spacing w:before="120" w:after="120"/>
              <w:ind w:left="-2"/>
              <w:rPr>
                <w:rFonts w:ascii="Arial" w:hAnsi="Arial" w:cs="Arial"/>
                <w:sz w:val="20"/>
                <w:szCs w:val="20"/>
              </w:rPr>
            </w:pPr>
            <w:r w:rsidRPr="009C763E">
              <w:rPr>
                <w:rFonts w:ascii="Arial" w:hAnsi="Arial" w:cs="Arial"/>
                <w:sz w:val="20"/>
                <w:szCs w:val="20"/>
              </w:rPr>
              <w:t>4.9</w:t>
            </w:r>
            <w:r w:rsidRPr="009C763E">
              <w:rPr>
                <w:rFonts w:ascii="Arial" w:hAnsi="Arial" w:cs="Arial"/>
                <w:sz w:val="20"/>
                <w:szCs w:val="20"/>
              </w:rPr>
              <w:tab/>
              <w:t xml:space="preserve">The department or the organisations </w:t>
            </w:r>
            <w:r w:rsidRPr="009C763E">
              <w:rPr>
                <w:rFonts w:ascii="Arial" w:hAnsi="Arial" w:cs="Arial"/>
                <w:b/>
                <w:sz w:val="20"/>
                <w:szCs w:val="20"/>
              </w:rPr>
              <w:t>must</w:t>
            </w:r>
            <w:r w:rsidRPr="009C763E">
              <w:rPr>
                <w:rFonts w:ascii="Arial" w:hAnsi="Arial" w:cs="Arial"/>
                <w:sz w:val="20"/>
                <w:szCs w:val="20"/>
              </w:rPr>
              <w:t xml:space="preserve"> have a whistleblowing </w:t>
            </w:r>
            <w:r w:rsidRPr="009C763E">
              <w:rPr>
                <w:rFonts w:ascii="Arial" w:hAnsi="Arial" w:cs="Arial"/>
                <w:b/>
                <w:sz w:val="20"/>
                <w:szCs w:val="20"/>
              </w:rPr>
              <w:t>policy</w:t>
            </w:r>
            <w:r w:rsidRPr="009C763E">
              <w:rPr>
                <w:rFonts w:ascii="Arial" w:hAnsi="Arial" w:cs="Arial"/>
                <w:sz w:val="20"/>
                <w:szCs w:val="20"/>
              </w:rPr>
              <w:t>.</w:t>
            </w:r>
          </w:p>
        </w:tc>
      </w:tr>
      <w:tr w:rsidR="009C763E" w:rsidRPr="00E067E8" w14:paraId="1F6A82CE" w14:textId="77777777"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1928F291" w14:textId="77777777"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52EE6A22" w14:textId="77777777" w:rsidR="009C763E" w:rsidRPr="00E067E8" w:rsidRDefault="009C763E" w:rsidP="009C763E">
            <w:pPr>
              <w:spacing w:line="276" w:lineRule="auto"/>
              <w:ind w:left="142" w:right="34"/>
              <w:rPr>
                <w:rFonts w:ascii="Arial" w:hAnsi="Arial" w:cs="Arial"/>
                <w:b/>
                <w:sz w:val="22"/>
                <w:szCs w:val="22"/>
              </w:rPr>
            </w:pPr>
          </w:p>
        </w:tc>
      </w:tr>
      <w:tr w:rsidR="009C763E" w:rsidRPr="002340BE" w14:paraId="318BE019"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428D441"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639D07"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14:paraId="65E38F26"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E20EEA8"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0707920"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14:paraId="65F78C6E" w14:textId="77777777"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14:paraId="2BCC4222" w14:textId="77777777"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4D339D1" w14:textId="77777777"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65DE94F" w14:textId="77777777" w:rsidR="009C763E" w:rsidRPr="009C763E" w:rsidRDefault="009C763E" w:rsidP="009C763E">
            <w:pPr>
              <w:tabs>
                <w:tab w:val="left" w:pos="707"/>
              </w:tabs>
              <w:spacing w:before="120" w:after="120"/>
              <w:ind w:left="-2"/>
              <w:rPr>
                <w:rFonts w:ascii="Arial" w:hAnsi="Arial" w:cs="Arial"/>
                <w:sz w:val="20"/>
                <w:szCs w:val="20"/>
              </w:rPr>
            </w:pPr>
            <w:r w:rsidRPr="009C763E">
              <w:rPr>
                <w:rFonts w:ascii="Arial" w:hAnsi="Arial" w:cs="Arial"/>
                <w:sz w:val="20"/>
                <w:szCs w:val="20"/>
              </w:rPr>
              <w:t>4.10</w:t>
            </w:r>
            <w:r w:rsidRPr="009C763E">
              <w:rPr>
                <w:rFonts w:ascii="Arial" w:hAnsi="Arial" w:cs="Arial"/>
                <w:sz w:val="20"/>
                <w:szCs w:val="20"/>
              </w:rPr>
              <w:tab/>
              <w:t xml:space="preserve">The department or the organisations </w:t>
            </w:r>
            <w:r w:rsidRPr="009C763E">
              <w:rPr>
                <w:rFonts w:ascii="Arial" w:hAnsi="Arial" w:cs="Arial"/>
                <w:b/>
                <w:sz w:val="20"/>
                <w:szCs w:val="20"/>
              </w:rPr>
              <w:t>must</w:t>
            </w:r>
            <w:r w:rsidRPr="009C763E">
              <w:rPr>
                <w:rFonts w:ascii="Arial" w:hAnsi="Arial" w:cs="Arial"/>
                <w:sz w:val="20"/>
                <w:szCs w:val="20"/>
              </w:rPr>
              <w:t xml:space="preserve"> have a </w:t>
            </w:r>
            <w:r w:rsidRPr="009C763E">
              <w:rPr>
                <w:rFonts w:ascii="Arial" w:hAnsi="Arial" w:cs="Arial"/>
                <w:b/>
                <w:sz w:val="20"/>
                <w:szCs w:val="20"/>
              </w:rPr>
              <w:t>flexible working policy</w:t>
            </w:r>
            <w:r w:rsidRPr="009C763E">
              <w:rPr>
                <w:rFonts w:ascii="Arial" w:hAnsi="Arial" w:cs="Arial"/>
                <w:sz w:val="20"/>
                <w:szCs w:val="20"/>
              </w:rPr>
              <w:t>.</w:t>
            </w:r>
          </w:p>
        </w:tc>
      </w:tr>
      <w:tr w:rsidR="009C763E" w:rsidRPr="00E067E8" w14:paraId="768792C7" w14:textId="77777777"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5611E24D" w14:textId="77777777"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0723768C" w14:textId="77777777" w:rsidR="009C763E" w:rsidRPr="00E067E8" w:rsidRDefault="009C763E" w:rsidP="009C763E">
            <w:pPr>
              <w:spacing w:line="276" w:lineRule="auto"/>
              <w:ind w:left="142" w:right="34"/>
              <w:rPr>
                <w:rFonts w:ascii="Arial" w:hAnsi="Arial" w:cs="Arial"/>
                <w:b/>
                <w:sz w:val="22"/>
                <w:szCs w:val="22"/>
              </w:rPr>
            </w:pPr>
          </w:p>
        </w:tc>
      </w:tr>
      <w:tr w:rsidR="009C763E" w:rsidRPr="002340BE" w14:paraId="5AFB1AB7"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A16C5CB"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6AECCFE" w14:textId="77777777"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14:paraId="2ABC29EE" w14:textId="77777777"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E3CD4A4"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EB68294" w14:textId="77777777" w:rsidR="009C763E" w:rsidRDefault="00FA72FE"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14:paraId="0FA151DA" w14:textId="77777777" w:rsidR="009C763E" w:rsidRDefault="009C763E" w:rsidP="00666EBF">
      <w:pPr>
        <w:pStyle w:val="Heading1"/>
        <w:ind w:left="-851"/>
      </w:pPr>
    </w:p>
    <w:p w14:paraId="3ACDC920" w14:textId="77777777" w:rsidR="009C763E" w:rsidRDefault="009C763E" w:rsidP="00666EBF">
      <w:pPr>
        <w:pStyle w:val="Heading1"/>
        <w:ind w:left="-851"/>
      </w:pPr>
    </w:p>
    <w:bookmarkEnd w:id="6"/>
    <w:p w14:paraId="03A99B8F" w14:textId="77777777" w:rsidR="00666EBF" w:rsidRDefault="00666EBF">
      <w:pPr>
        <w:rPr>
          <w:rFonts w:ascii="Arial" w:hAnsi="Arial" w:cs="Arial"/>
          <w:sz w:val="22"/>
          <w:szCs w:val="22"/>
          <w:lang w:val="en-GB"/>
        </w:rPr>
      </w:pPr>
      <w:r>
        <w:rPr>
          <w:rFonts w:ascii="Arial" w:hAnsi="Arial" w:cs="Arial"/>
          <w:sz w:val="22"/>
          <w:szCs w:val="22"/>
          <w:lang w:val="en-GB"/>
        </w:rPr>
        <w:br w:type="page"/>
      </w:r>
    </w:p>
    <w:p w14:paraId="1CC162A4" w14:textId="77777777" w:rsidR="00AC42EF" w:rsidRDefault="00AC42EF" w:rsidP="00AC42EF">
      <w:pPr>
        <w:pStyle w:val="Heading1"/>
        <w:ind w:left="-851"/>
      </w:pPr>
      <w:bookmarkStart w:id="7" w:name="_Toc401925780"/>
      <w:r>
        <w:lastRenderedPageBreak/>
        <w:t>5 - Risk management</w:t>
      </w: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0E022964"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1F1EF11"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96D2F92" w14:textId="77777777" w:rsidR="00AC42EF" w:rsidRDefault="00AC42EF" w:rsidP="00AC42EF">
            <w:pPr>
              <w:tabs>
                <w:tab w:val="left" w:pos="707"/>
              </w:tabs>
              <w:spacing w:before="60" w:after="60"/>
              <w:ind w:left="707" w:hanging="707"/>
              <w:rPr>
                <w:rFonts w:ascii="Arial" w:hAnsi="Arial" w:cs="Arial"/>
                <w:sz w:val="20"/>
                <w:szCs w:val="20"/>
              </w:rPr>
            </w:pPr>
            <w:r w:rsidRPr="00D86B93">
              <w:rPr>
                <w:rFonts w:ascii="Arial" w:hAnsi="Arial" w:cs="Arial"/>
                <w:sz w:val="20"/>
                <w:szCs w:val="20"/>
              </w:rPr>
              <w:t>5.1</w:t>
            </w:r>
            <w:r w:rsidRPr="00D86B93">
              <w:rPr>
                <w:rFonts w:ascii="Arial" w:hAnsi="Arial" w:cs="Arial"/>
                <w:sz w:val="20"/>
                <w:szCs w:val="20"/>
              </w:rPr>
              <w:tab/>
              <w:t xml:space="preserve">The department </w:t>
            </w:r>
            <w:r w:rsidRPr="00D86B93">
              <w:rPr>
                <w:rFonts w:ascii="Arial" w:hAnsi="Arial" w:cs="Arial"/>
                <w:b/>
                <w:sz w:val="20"/>
                <w:szCs w:val="20"/>
              </w:rPr>
              <w:t>must</w:t>
            </w:r>
            <w:r w:rsidRPr="00D86B93">
              <w:rPr>
                <w:rFonts w:ascii="Arial" w:hAnsi="Arial" w:cs="Arial"/>
                <w:sz w:val="20"/>
                <w:szCs w:val="20"/>
              </w:rPr>
              <w:t xml:space="preserve"> be encompassed by the organisation’s risk management </w:t>
            </w:r>
            <w:r w:rsidRPr="00D86B93">
              <w:rPr>
                <w:rFonts w:ascii="Arial" w:hAnsi="Arial" w:cs="Arial"/>
                <w:b/>
                <w:sz w:val="20"/>
                <w:szCs w:val="20"/>
              </w:rPr>
              <w:t>policy</w:t>
            </w:r>
            <w:r w:rsidRPr="00D86B93">
              <w:rPr>
                <w:rFonts w:ascii="Arial" w:hAnsi="Arial" w:cs="Arial"/>
                <w:sz w:val="20"/>
                <w:szCs w:val="20"/>
              </w:rPr>
              <w:t xml:space="preserve">, or have a </w:t>
            </w:r>
            <w:r w:rsidRPr="00D86B93">
              <w:rPr>
                <w:rFonts w:ascii="Arial" w:hAnsi="Arial" w:cs="Arial"/>
                <w:b/>
                <w:sz w:val="20"/>
                <w:szCs w:val="20"/>
              </w:rPr>
              <w:t xml:space="preserve">policy </w:t>
            </w:r>
            <w:r w:rsidRPr="00D86B93">
              <w:rPr>
                <w:rFonts w:ascii="Arial" w:hAnsi="Arial" w:cs="Arial"/>
                <w:sz w:val="20"/>
                <w:szCs w:val="20"/>
              </w:rPr>
              <w:t xml:space="preserve">that is particular to the department, which </w:t>
            </w:r>
            <w:r w:rsidRPr="00D86B93">
              <w:rPr>
                <w:rFonts w:ascii="Arial" w:hAnsi="Arial" w:cs="Arial"/>
                <w:b/>
                <w:sz w:val="20"/>
                <w:szCs w:val="20"/>
              </w:rPr>
              <w:t xml:space="preserve">should </w:t>
            </w:r>
            <w:r w:rsidRPr="00D86B93">
              <w:rPr>
                <w:rFonts w:ascii="Arial" w:hAnsi="Arial" w:cs="Arial"/>
                <w:sz w:val="20"/>
                <w:szCs w:val="20"/>
              </w:rPr>
              <w:t>include:</w:t>
            </w:r>
          </w:p>
          <w:p w14:paraId="6CC6F06B" w14:textId="77777777" w:rsidR="00AC42EF" w:rsidRPr="00D86B93" w:rsidRDefault="00AC42EF" w:rsidP="005F1207">
            <w:pPr>
              <w:numPr>
                <w:ilvl w:val="0"/>
                <w:numId w:val="5"/>
              </w:numPr>
              <w:tabs>
                <w:tab w:val="left" w:pos="423"/>
                <w:tab w:val="left" w:pos="707"/>
                <w:tab w:val="left" w:pos="1274"/>
              </w:tabs>
              <w:spacing w:before="120" w:after="120"/>
              <w:ind w:left="423" w:firstLine="284"/>
              <w:rPr>
                <w:rFonts w:ascii="Arial" w:hAnsi="Arial" w:cs="Arial"/>
                <w:sz w:val="20"/>
                <w:szCs w:val="20"/>
              </w:rPr>
            </w:pPr>
            <w:r w:rsidRPr="00D86B93">
              <w:rPr>
                <w:rFonts w:ascii="Arial" w:hAnsi="Arial" w:cs="Arial"/>
                <w:sz w:val="20"/>
                <w:szCs w:val="20"/>
              </w:rPr>
              <w:t xml:space="preserve">a compliance </w:t>
            </w:r>
            <w:r w:rsidRPr="00D86B93">
              <w:rPr>
                <w:rFonts w:ascii="Arial" w:hAnsi="Arial" w:cs="Arial"/>
                <w:b/>
                <w:sz w:val="20"/>
                <w:szCs w:val="20"/>
              </w:rPr>
              <w:t>plan</w:t>
            </w:r>
            <w:r w:rsidRPr="00D86B93">
              <w:rPr>
                <w:rFonts w:ascii="Arial" w:hAnsi="Arial" w:cs="Arial"/>
                <w:sz w:val="20"/>
                <w:szCs w:val="20"/>
              </w:rPr>
              <w:t>, if relevant</w:t>
            </w:r>
          </w:p>
          <w:p w14:paraId="270226CB" w14:textId="77777777" w:rsidR="00AC42EF" w:rsidRPr="00D86B93" w:rsidRDefault="00AC42EF" w:rsidP="005F1207">
            <w:pPr>
              <w:numPr>
                <w:ilvl w:val="0"/>
                <w:numId w:val="5"/>
              </w:numPr>
              <w:tabs>
                <w:tab w:val="left" w:pos="423"/>
                <w:tab w:val="left" w:pos="707"/>
                <w:tab w:val="left" w:pos="1274"/>
              </w:tabs>
              <w:spacing w:before="120" w:after="120"/>
              <w:ind w:left="423" w:firstLine="284"/>
              <w:rPr>
                <w:rFonts w:ascii="Arial" w:hAnsi="Arial" w:cs="Arial"/>
                <w:sz w:val="20"/>
                <w:szCs w:val="20"/>
              </w:rPr>
            </w:pPr>
            <w:r w:rsidRPr="00D86B93">
              <w:rPr>
                <w:rFonts w:ascii="Arial" w:hAnsi="Arial" w:cs="Arial"/>
                <w:sz w:val="20"/>
                <w:szCs w:val="20"/>
              </w:rPr>
              <w:t xml:space="preserve">a </w:t>
            </w:r>
            <w:r w:rsidRPr="00D86B93">
              <w:rPr>
                <w:rFonts w:ascii="Arial" w:hAnsi="Arial" w:cs="Arial"/>
                <w:b/>
                <w:sz w:val="20"/>
                <w:szCs w:val="20"/>
              </w:rPr>
              <w:t xml:space="preserve">risk </w:t>
            </w:r>
            <w:proofErr w:type="gramStart"/>
            <w:r w:rsidRPr="00D86B93">
              <w:rPr>
                <w:rFonts w:ascii="Arial" w:hAnsi="Arial" w:cs="Arial"/>
                <w:b/>
                <w:sz w:val="20"/>
                <w:szCs w:val="20"/>
              </w:rPr>
              <w:t>register</w:t>
            </w:r>
            <w:proofErr w:type="gramEnd"/>
          </w:p>
          <w:p w14:paraId="1896FF35" w14:textId="77777777" w:rsidR="00AC42EF" w:rsidRPr="00D86B93" w:rsidRDefault="00AC42EF" w:rsidP="005F1207">
            <w:pPr>
              <w:numPr>
                <w:ilvl w:val="0"/>
                <w:numId w:val="5"/>
              </w:numPr>
              <w:tabs>
                <w:tab w:val="left" w:pos="423"/>
                <w:tab w:val="left" w:pos="707"/>
                <w:tab w:val="left" w:pos="1274"/>
              </w:tabs>
              <w:spacing w:before="120" w:after="120"/>
              <w:ind w:left="423" w:firstLine="284"/>
              <w:rPr>
                <w:rFonts w:ascii="Arial" w:hAnsi="Arial" w:cs="Arial"/>
                <w:sz w:val="20"/>
                <w:szCs w:val="20"/>
              </w:rPr>
            </w:pPr>
            <w:r w:rsidRPr="00D86B93">
              <w:rPr>
                <w:rFonts w:ascii="Arial" w:hAnsi="Arial" w:cs="Arial"/>
                <w:sz w:val="20"/>
                <w:szCs w:val="20"/>
              </w:rPr>
              <w:t xml:space="preserve">defined risk management roles and responsibilities </w:t>
            </w:r>
          </w:p>
          <w:p w14:paraId="73C95656" w14:textId="77777777" w:rsidR="00AC42EF" w:rsidRPr="00D86B93" w:rsidRDefault="00AC42EF" w:rsidP="005F1207">
            <w:pPr>
              <w:numPr>
                <w:ilvl w:val="0"/>
                <w:numId w:val="5"/>
              </w:numPr>
              <w:tabs>
                <w:tab w:val="left" w:pos="423"/>
                <w:tab w:val="left" w:pos="707"/>
                <w:tab w:val="left" w:pos="1274"/>
              </w:tabs>
              <w:spacing w:before="120" w:after="120"/>
              <w:ind w:left="423" w:firstLine="284"/>
              <w:rPr>
                <w:rFonts w:ascii="Arial" w:hAnsi="Arial" w:cs="Arial"/>
              </w:rPr>
            </w:pPr>
            <w:r w:rsidRPr="00D86B93">
              <w:rPr>
                <w:rFonts w:ascii="Arial" w:hAnsi="Arial" w:cs="Arial"/>
                <w:sz w:val="20"/>
                <w:szCs w:val="20"/>
              </w:rPr>
              <w:t>arrangements for communicating risk information.</w:t>
            </w:r>
          </w:p>
        </w:tc>
      </w:tr>
      <w:tr w:rsidR="00AC42EF" w:rsidRPr="00E067E8" w14:paraId="7B2E9235"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03FA9675"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F6AB1AA"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3C727F66"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4ABF816"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592F26"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2F0B9845"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F8E478C"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05B7104"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6ADD6588" w14:textId="77777777"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4531D752"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A8D03C6"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ED69607" w14:textId="77777777" w:rsidR="00AC42EF" w:rsidRDefault="00AC42EF" w:rsidP="00AC42EF">
            <w:pPr>
              <w:tabs>
                <w:tab w:val="left" w:pos="707"/>
              </w:tabs>
              <w:spacing w:before="60" w:after="60"/>
              <w:ind w:left="707" w:hanging="707"/>
              <w:rPr>
                <w:rFonts w:ascii="Arial" w:hAnsi="Arial" w:cs="Arial"/>
                <w:sz w:val="20"/>
                <w:szCs w:val="20"/>
              </w:rPr>
            </w:pPr>
            <w:r w:rsidRPr="00D86B93">
              <w:rPr>
                <w:rFonts w:ascii="Arial" w:hAnsi="Arial" w:cs="Arial"/>
                <w:sz w:val="20"/>
                <w:szCs w:val="20"/>
              </w:rPr>
              <w:t>5.2</w:t>
            </w:r>
            <w:r w:rsidRPr="00D86B93">
              <w:rPr>
                <w:rFonts w:ascii="Arial" w:hAnsi="Arial" w:cs="Arial"/>
                <w:sz w:val="20"/>
                <w:szCs w:val="20"/>
              </w:rPr>
              <w:tab/>
              <w:t xml:space="preserve">The department </w:t>
            </w:r>
            <w:r w:rsidRPr="00D86B93">
              <w:rPr>
                <w:rFonts w:ascii="Arial" w:hAnsi="Arial" w:cs="Arial"/>
                <w:b/>
                <w:sz w:val="20"/>
                <w:szCs w:val="20"/>
              </w:rPr>
              <w:t>must</w:t>
            </w:r>
            <w:r w:rsidRPr="00D86B93">
              <w:rPr>
                <w:rFonts w:ascii="Arial" w:hAnsi="Arial" w:cs="Arial"/>
                <w:sz w:val="20"/>
                <w:szCs w:val="20"/>
              </w:rPr>
              <w:t xml:space="preserve"> be encompassed by the organisation’s outsourced activities </w:t>
            </w:r>
            <w:r w:rsidRPr="00D86B93">
              <w:rPr>
                <w:rFonts w:ascii="Arial" w:hAnsi="Arial" w:cs="Arial"/>
                <w:b/>
                <w:sz w:val="20"/>
                <w:szCs w:val="20"/>
              </w:rPr>
              <w:t>policy</w:t>
            </w:r>
            <w:r w:rsidRPr="00D86B93">
              <w:rPr>
                <w:rFonts w:ascii="Arial" w:hAnsi="Arial" w:cs="Arial"/>
                <w:sz w:val="20"/>
                <w:szCs w:val="20"/>
              </w:rPr>
              <w:t xml:space="preserve"> or have a </w:t>
            </w:r>
            <w:r w:rsidRPr="00D86B93">
              <w:rPr>
                <w:rFonts w:ascii="Arial" w:hAnsi="Arial" w:cs="Arial"/>
                <w:b/>
                <w:sz w:val="20"/>
                <w:szCs w:val="20"/>
              </w:rPr>
              <w:t xml:space="preserve">policy </w:t>
            </w:r>
            <w:r w:rsidRPr="00D86B93">
              <w:rPr>
                <w:rFonts w:ascii="Arial" w:hAnsi="Arial" w:cs="Arial"/>
                <w:sz w:val="20"/>
                <w:szCs w:val="20"/>
              </w:rPr>
              <w:t xml:space="preserve">that is particular to the department, which </w:t>
            </w:r>
            <w:r w:rsidRPr="00D86B93">
              <w:rPr>
                <w:rFonts w:ascii="Arial" w:hAnsi="Arial" w:cs="Arial"/>
                <w:b/>
                <w:sz w:val="20"/>
                <w:szCs w:val="20"/>
              </w:rPr>
              <w:t xml:space="preserve">should </w:t>
            </w:r>
            <w:r w:rsidRPr="00D86B93">
              <w:rPr>
                <w:rFonts w:ascii="Arial" w:hAnsi="Arial" w:cs="Arial"/>
                <w:sz w:val="20"/>
                <w:szCs w:val="20"/>
              </w:rPr>
              <w:t>include:</w:t>
            </w:r>
          </w:p>
          <w:p w14:paraId="29464EE1" w14:textId="77777777" w:rsidR="00AC42EF" w:rsidRPr="00A24079" w:rsidRDefault="00AC42EF" w:rsidP="005F1207">
            <w:pPr>
              <w:numPr>
                <w:ilvl w:val="0"/>
                <w:numId w:val="37"/>
              </w:numPr>
              <w:tabs>
                <w:tab w:val="left" w:pos="707"/>
                <w:tab w:val="left" w:pos="1274"/>
              </w:tabs>
              <w:spacing w:before="120" w:after="120"/>
              <w:ind w:left="707" w:firstLine="0"/>
              <w:rPr>
                <w:rFonts w:ascii="Arial" w:hAnsi="Arial" w:cs="Arial"/>
                <w:sz w:val="20"/>
                <w:szCs w:val="20"/>
              </w:rPr>
            </w:pPr>
            <w:r w:rsidRPr="00A24079">
              <w:rPr>
                <w:rFonts w:ascii="Arial" w:hAnsi="Arial" w:cs="Arial"/>
                <w:sz w:val="20"/>
                <w:szCs w:val="20"/>
              </w:rPr>
              <w:t>details of all outsourced activities including providers</w:t>
            </w:r>
          </w:p>
          <w:p w14:paraId="094CDA65" w14:textId="77777777" w:rsidR="00AC42EF" w:rsidRDefault="00AC42EF" w:rsidP="005F1207">
            <w:pPr>
              <w:numPr>
                <w:ilvl w:val="0"/>
                <w:numId w:val="37"/>
              </w:numPr>
              <w:tabs>
                <w:tab w:val="left" w:pos="707"/>
                <w:tab w:val="left" w:pos="1274"/>
              </w:tabs>
              <w:spacing w:before="120" w:after="120"/>
              <w:ind w:left="707" w:firstLine="0"/>
              <w:rPr>
                <w:rFonts w:ascii="Arial" w:hAnsi="Arial" w:cs="Arial"/>
                <w:sz w:val="20"/>
                <w:szCs w:val="20"/>
              </w:rPr>
            </w:pPr>
            <w:r w:rsidRPr="00A24079">
              <w:rPr>
                <w:rFonts w:ascii="Arial" w:hAnsi="Arial" w:cs="Arial"/>
                <w:b/>
                <w:sz w:val="20"/>
                <w:szCs w:val="20"/>
              </w:rPr>
              <w:t xml:space="preserve">procedures </w:t>
            </w:r>
            <w:r w:rsidRPr="00A24079">
              <w:rPr>
                <w:rFonts w:ascii="Arial" w:hAnsi="Arial" w:cs="Arial"/>
                <w:sz w:val="20"/>
                <w:szCs w:val="20"/>
              </w:rPr>
              <w:t xml:space="preserve">to check the quality of outsourced work </w:t>
            </w:r>
          </w:p>
          <w:p w14:paraId="64630132" w14:textId="77777777" w:rsidR="00AC42EF" w:rsidRPr="00D86B93" w:rsidRDefault="00AC42EF" w:rsidP="005F1207">
            <w:pPr>
              <w:numPr>
                <w:ilvl w:val="0"/>
                <w:numId w:val="37"/>
              </w:numPr>
              <w:tabs>
                <w:tab w:val="left" w:pos="707"/>
                <w:tab w:val="left" w:pos="1274"/>
              </w:tabs>
              <w:spacing w:before="120" w:after="120"/>
              <w:ind w:left="707" w:firstLine="0"/>
              <w:rPr>
                <w:rFonts w:ascii="Arial" w:hAnsi="Arial" w:cs="Arial"/>
                <w:sz w:val="20"/>
                <w:szCs w:val="20"/>
              </w:rPr>
            </w:pPr>
            <w:r w:rsidRPr="00D86B93">
              <w:rPr>
                <w:rFonts w:ascii="Arial" w:hAnsi="Arial" w:cs="Arial"/>
                <w:b/>
                <w:sz w:val="20"/>
                <w:szCs w:val="20"/>
              </w:rPr>
              <w:t>procedures</w:t>
            </w:r>
            <w:r w:rsidRPr="00D86B93">
              <w:rPr>
                <w:rFonts w:ascii="Arial" w:hAnsi="Arial" w:cs="Arial"/>
                <w:sz w:val="20"/>
                <w:szCs w:val="20"/>
              </w:rPr>
              <w:t xml:space="preserve"> to ensure providers have taken appropriate precautions to ensure information will be protected.</w:t>
            </w:r>
          </w:p>
        </w:tc>
      </w:tr>
      <w:tr w:rsidR="00AC42EF" w:rsidRPr="00E067E8" w14:paraId="27E9097D"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241E3DCE"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735D995"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59634C15"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21DCA84"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BEEF615"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62E31FE6"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16AB445"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5929176"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3E4BB80F" w14:textId="77777777" w:rsidR="00AC42EF" w:rsidRDefault="00AC42EF" w:rsidP="00AC42EF">
      <w:pPr>
        <w:pStyle w:val="para"/>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46BA2A2A"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79E0FACD"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7028521" w14:textId="77777777" w:rsidR="00AC42EF" w:rsidRPr="00D60958" w:rsidRDefault="00AC42EF" w:rsidP="00AC42EF">
            <w:pPr>
              <w:tabs>
                <w:tab w:val="left" w:pos="707"/>
              </w:tabs>
              <w:spacing w:before="60" w:after="60"/>
              <w:ind w:left="-2" w:firstLine="2"/>
              <w:rPr>
                <w:rFonts w:ascii="Arial" w:eastAsia="SimSun" w:hAnsi="Arial" w:cs="Arial"/>
                <w:sz w:val="20"/>
                <w:szCs w:val="20"/>
              </w:rPr>
            </w:pPr>
            <w:r w:rsidRPr="00D86B93">
              <w:rPr>
                <w:rFonts w:ascii="Arial" w:hAnsi="Arial" w:cs="Arial"/>
                <w:sz w:val="20"/>
                <w:szCs w:val="20"/>
              </w:rPr>
              <w:t>5.3</w:t>
            </w:r>
            <w:r w:rsidRPr="00D86B93">
              <w:rPr>
                <w:rFonts w:ascii="Arial" w:hAnsi="Arial" w:cs="Arial"/>
                <w:sz w:val="20"/>
                <w:szCs w:val="20"/>
              </w:rPr>
              <w:tab/>
              <w:t xml:space="preserve">There </w:t>
            </w:r>
            <w:r w:rsidRPr="00D86B93">
              <w:rPr>
                <w:rFonts w:ascii="Arial" w:hAnsi="Arial" w:cs="Arial"/>
                <w:b/>
                <w:sz w:val="20"/>
                <w:szCs w:val="20"/>
              </w:rPr>
              <w:t>must</w:t>
            </w:r>
            <w:r w:rsidRPr="00D86B93">
              <w:rPr>
                <w:rFonts w:ascii="Arial" w:hAnsi="Arial" w:cs="Arial"/>
                <w:sz w:val="20"/>
                <w:szCs w:val="20"/>
              </w:rPr>
              <w:t xml:space="preserve"> be a named </w:t>
            </w:r>
            <w:r w:rsidRPr="00D86B93">
              <w:rPr>
                <w:rFonts w:ascii="Arial" w:hAnsi="Arial" w:cs="Arial"/>
                <w:b/>
                <w:sz w:val="20"/>
                <w:szCs w:val="20"/>
              </w:rPr>
              <w:t>supervisor</w:t>
            </w:r>
            <w:r w:rsidRPr="00D86B93">
              <w:rPr>
                <w:rFonts w:ascii="Arial" w:hAnsi="Arial" w:cs="Arial"/>
                <w:sz w:val="20"/>
                <w:szCs w:val="20"/>
              </w:rPr>
              <w:t xml:space="preserve"> for each area of work undertaken by the department</w:t>
            </w:r>
            <w:r w:rsidRPr="00DD53E6">
              <w:rPr>
                <w:rFonts w:ascii="Arial" w:hAnsi="Arial" w:cs="Arial"/>
              </w:rPr>
              <w:t>.</w:t>
            </w:r>
          </w:p>
        </w:tc>
      </w:tr>
      <w:tr w:rsidR="00AC42EF" w:rsidRPr="00E067E8" w14:paraId="1C212FE9"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6EF06BAA"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185F53DE"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4D4A04A5"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037C354"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lastRenderedPageBreak/>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64D4482"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322134F8"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BA10A7B"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C1BD0AC"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3EF9E9CE" w14:textId="77777777"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7EB25055"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48B6A44"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37871CB" w14:textId="77777777" w:rsidR="00AC42EF" w:rsidRPr="007854FF" w:rsidRDefault="00AC42EF" w:rsidP="00AC42EF">
            <w:pPr>
              <w:tabs>
                <w:tab w:val="left" w:pos="707"/>
              </w:tabs>
              <w:spacing w:before="60" w:after="60"/>
              <w:ind w:left="707" w:hanging="707"/>
              <w:rPr>
                <w:rFonts w:ascii="Arial" w:eastAsia="SimSun" w:hAnsi="Arial" w:cs="Arial"/>
                <w:sz w:val="20"/>
                <w:szCs w:val="20"/>
              </w:rPr>
            </w:pPr>
            <w:r w:rsidRPr="007854FF">
              <w:rPr>
                <w:rFonts w:ascii="Arial" w:hAnsi="Arial" w:cs="Arial"/>
                <w:sz w:val="20"/>
                <w:szCs w:val="20"/>
              </w:rPr>
              <w:t>5.4</w:t>
            </w:r>
            <w:r w:rsidRPr="007854FF">
              <w:rPr>
                <w:rFonts w:ascii="Arial" w:hAnsi="Arial" w:cs="Arial"/>
                <w:sz w:val="20"/>
                <w:szCs w:val="20"/>
              </w:rPr>
              <w:tab/>
              <w:t xml:space="preserve">The department </w:t>
            </w:r>
            <w:r w:rsidRPr="007854FF">
              <w:rPr>
                <w:rFonts w:ascii="Arial" w:hAnsi="Arial" w:cs="Arial"/>
                <w:b/>
                <w:sz w:val="20"/>
                <w:szCs w:val="20"/>
              </w:rPr>
              <w:t>must</w:t>
            </w:r>
            <w:r w:rsidRPr="007854FF">
              <w:rPr>
                <w:rFonts w:ascii="Arial" w:hAnsi="Arial" w:cs="Arial"/>
                <w:sz w:val="20"/>
                <w:szCs w:val="20"/>
              </w:rPr>
              <w:t xml:space="preserve"> have </w:t>
            </w:r>
            <w:r w:rsidRPr="007854FF">
              <w:rPr>
                <w:rFonts w:ascii="Arial" w:hAnsi="Arial" w:cs="Arial"/>
                <w:b/>
                <w:sz w:val="20"/>
                <w:szCs w:val="20"/>
              </w:rPr>
              <w:t>procedures</w:t>
            </w:r>
            <w:r w:rsidRPr="007854FF">
              <w:rPr>
                <w:rFonts w:ascii="Arial" w:hAnsi="Arial" w:cs="Arial"/>
                <w:sz w:val="20"/>
                <w:szCs w:val="20"/>
              </w:rPr>
              <w:t xml:space="preserve"> to manage instructions which may be undertaken even though they have a higher </w:t>
            </w:r>
            <w:r w:rsidRPr="007854FF">
              <w:rPr>
                <w:rFonts w:ascii="Arial" w:hAnsi="Arial" w:cs="Arial"/>
                <w:b/>
                <w:sz w:val="20"/>
                <w:szCs w:val="20"/>
              </w:rPr>
              <w:t>risk profile</w:t>
            </w:r>
            <w:r w:rsidRPr="007854FF">
              <w:rPr>
                <w:rFonts w:ascii="Arial" w:hAnsi="Arial" w:cs="Arial"/>
                <w:sz w:val="20"/>
                <w:szCs w:val="20"/>
              </w:rPr>
              <w:t>, including unusual supervisory and reporting requirements or contingency planning.</w:t>
            </w:r>
          </w:p>
        </w:tc>
      </w:tr>
      <w:tr w:rsidR="00AC42EF" w:rsidRPr="00E067E8" w14:paraId="56DEA272"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19C0DA0C"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1679B9EE"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71D67442"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60AD817"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910BAAD"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1B6F8166"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4B36FA04"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172256FA"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1FC3F1F6" w14:textId="77777777"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5538DD5B"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B261DEB"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0569903" w14:textId="77777777" w:rsidR="00AC42EF" w:rsidRPr="007854FF" w:rsidRDefault="00AC42EF" w:rsidP="009E1718">
            <w:pPr>
              <w:spacing w:before="60" w:after="60"/>
              <w:ind w:left="707" w:hanging="707"/>
              <w:rPr>
                <w:rFonts w:ascii="Arial" w:eastAsia="SimSun" w:hAnsi="Arial" w:cs="Arial"/>
                <w:sz w:val="20"/>
                <w:szCs w:val="20"/>
              </w:rPr>
            </w:pPr>
            <w:r w:rsidRPr="007854FF">
              <w:rPr>
                <w:rFonts w:ascii="Arial" w:hAnsi="Arial" w:cs="Arial"/>
                <w:sz w:val="20"/>
                <w:szCs w:val="20"/>
              </w:rPr>
              <w:t>5.5</w:t>
            </w:r>
            <w:r w:rsidRPr="007854FF">
              <w:rPr>
                <w:rFonts w:ascii="Arial" w:hAnsi="Arial" w:cs="Arial"/>
                <w:sz w:val="20"/>
                <w:szCs w:val="20"/>
              </w:rPr>
              <w:tab/>
            </w:r>
            <w:r w:rsidR="009E1718">
              <w:rPr>
                <w:rFonts w:ascii="Arial" w:hAnsi="Arial" w:cs="Arial"/>
                <w:sz w:val="20"/>
                <w:szCs w:val="20"/>
              </w:rPr>
              <w:t>T</w:t>
            </w:r>
            <w:r w:rsidRPr="00851991">
              <w:rPr>
                <w:rFonts w:ascii="Arial" w:hAnsi="Arial" w:cs="Arial"/>
                <w:sz w:val="20"/>
                <w:szCs w:val="20"/>
              </w:rPr>
              <w:t xml:space="preserve">he department </w:t>
            </w:r>
            <w:r w:rsidRPr="00851991">
              <w:rPr>
                <w:rFonts w:ascii="Arial" w:hAnsi="Arial" w:cs="Arial"/>
                <w:b/>
                <w:sz w:val="20"/>
                <w:szCs w:val="20"/>
              </w:rPr>
              <w:t xml:space="preserve">should </w:t>
            </w:r>
            <w:r w:rsidRPr="00851991">
              <w:rPr>
                <w:rFonts w:ascii="Arial" w:hAnsi="Arial" w:cs="Arial"/>
                <w:sz w:val="20"/>
                <w:szCs w:val="20"/>
              </w:rPr>
              <w:t xml:space="preserve">maintain lists of work that it will and will not undertake. This information </w:t>
            </w:r>
            <w:r w:rsidRPr="00851991">
              <w:rPr>
                <w:rFonts w:ascii="Arial" w:hAnsi="Arial" w:cs="Arial"/>
                <w:b/>
                <w:sz w:val="20"/>
                <w:szCs w:val="20"/>
              </w:rPr>
              <w:t>should</w:t>
            </w:r>
            <w:r w:rsidRPr="00851991">
              <w:rPr>
                <w:rFonts w:ascii="Arial" w:hAnsi="Arial" w:cs="Arial"/>
                <w:sz w:val="20"/>
                <w:szCs w:val="20"/>
              </w:rPr>
              <w:t xml:space="preserve"> be communicated </w:t>
            </w:r>
            <w:r w:rsidR="000A0C37">
              <w:rPr>
                <w:rFonts w:ascii="Arial" w:hAnsi="Arial" w:cs="Arial"/>
                <w:sz w:val="20"/>
                <w:szCs w:val="20"/>
              </w:rPr>
              <w:t xml:space="preserve">           </w:t>
            </w:r>
            <w:r w:rsidRPr="00851991">
              <w:rPr>
                <w:rFonts w:ascii="Arial" w:hAnsi="Arial" w:cs="Arial"/>
                <w:sz w:val="20"/>
                <w:szCs w:val="20"/>
              </w:rPr>
              <w:t xml:space="preserve">to all relevant </w:t>
            </w:r>
            <w:r w:rsidRPr="00851991">
              <w:rPr>
                <w:rFonts w:ascii="Arial" w:hAnsi="Arial" w:cs="Arial"/>
                <w:b/>
                <w:sz w:val="20"/>
                <w:szCs w:val="20"/>
              </w:rPr>
              <w:t>personnel</w:t>
            </w:r>
            <w:r w:rsidRPr="00851991">
              <w:rPr>
                <w:rFonts w:ascii="Arial" w:hAnsi="Arial" w:cs="Arial"/>
                <w:sz w:val="20"/>
                <w:szCs w:val="20"/>
              </w:rPr>
              <w:t xml:space="preserve"> and </w:t>
            </w:r>
            <w:r w:rsidRPr="00851991">
              <w:rPr>
                <w:rFonts w:ascii="Arial" w:hAnsi="Arial" w:cs="Arial"/>
                <w:b/>
                <w:sz w:val="20"/>
                <w:szCs w:val="20"/>
              </w:rPr>
              <w:t>should</w:t>
            </w:r>
            <w:r w:rsidRPr="00851991">
              <w:rPr>
                <w:rFonts w:ascii="Arial" w:hAnsi="Arial" w:cs="Arial"/>
                <w:sz w:val="20"/>
                <w:szCs w:val="20"/>
              </w:rPr>
              <w:t xml:space="preserve"> be updated when changes occur.</w:t>
            </w:r>
          </w:p>
        </w:tc>
      </w:tr>
      <w:tr w:rsidR="00AC42EF" w:rsidRPr="00E067E8" w14:paraId="06C678E3"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0190E107"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2E156B69"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09DF2D49"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7183E00"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80F3132"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5D922614"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1D90AB5"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E7C9CA5"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4ACBB9B0" w14:textId="77777777"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17E3496B"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49F6869"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27544F4" w14:textId="77777777" w:rsidR="00AC42EF" w:rsidRPr="007854FF" w:rsidRDefault="00AC42EF" w:rsidP="00AC42EF">
            <w:pPr>
              <w:tabs>
                <w:tab w:val="left" w:pos="707"/>
              </w:tabs>
              <w:spacing w:before="60" w:after="60"/>
              <w:ind w:left="707" w:hanging="707"/>
              <w:rPr>
                <w:rFonts w:ascii="Arial" w:eastAsia="SimSun" w:hAnsi="Arial" w:cs="Arial"/>
                <w:sz w:val="20"/>
                <w:szCs w:val="20"/>
              </w:rPr>
            </w:pPr>
            <w:r w:rsidRPr="007854FF">
              <w:rPr>
                <w:rFonts w:ascii="Arial" w:hAnsi="Arial" w:cs="Arial"/>
                <w:sz w:val="20"/>
                <w:szCs w:val="20"/>
              </w:rPr>
              <w:t>5.6</w:t>
            </w:r>
            <w:r w:rsidRPr="007854FF">
              <w:rPr>
                <w:rFonts w:ascii="Arial" w:hAnsi="Arial" w:cs="Arial"/>
                <w:sz w:val="20"/>
                <w:szCs w:val="20"/>
              </w:rPr>
              <w:tab/>
              <w:t xml:space="preserve">If the department acts or advises </w:t>
            </w:r>
            <w:r w:rsidRPr="007854FF">
              <w:rPr>
                <w:rFonts w:ascii="Arial" w:hAnsi="Arial" w:cs="Arial"/>
                <w:b/>
                <w:sz w:val="20"/>
                <w:szCs w:val="20"/>
              </w:rPr>
              <w:t>external clients</w:t>
            </w:r>
            <w:r w:rsidRPr="007854FF">
              <w:rPr>
                <w:rFonts w:ascii="Arial" w:hAnsi="Arial" w:cs="Arial"/>
                <w:sz w:val="20"/>
                <w:szCs w:val="20"/>
              </w:rPr>
              <w:t xml:space="preserve">, they </w:t>
            </w:r>
            <w:r w:rsidRPr="007854FF">
              <w:rPr>
                <w:rFonts w:ascii="Arial" w:hAnsi="Arial" w:cs="Arial"/>
                <w:b/>
                <w:sz w:val="20"/>
                <w:szCs w:val="20"/>
              </w:rPr>
              <w:t>must</w:t>
            </w:r>
            <w:r w:rsidRPr="007854FF">
              <w:rPr>
                <w:rFonts w:ascii="Arial" w:hAnsi="Arial" w:cs="Arial"/>
                <w:sz w:val="20"/>
                <w:szCs w:val="20"/>
              </w:rPr>
              <w:t xml:space="preserve"> maintain details of the generic risks and causes of claims associated with the area(s) of work undertaken by the department. This information </w:t>
            </w:r>
            <w:r w:rsidRPr="007854FF">
              <w:rPr>
                <w:rFonts w:ascii="Arial" w:hAnsi="Arial" w:cs="Arial"/>
                <w:b/>
                <w:sz w:val="20"/>
                <w:szCs w:val="20"/>
              </w:rPr>
              <w:t>must</w:t>
            </w:r>
            <w:r w:rsidRPr="007854FF">
              <w:rPr>
                <w:rFonts w:ascii="Arial" w:hAnsi="Arial" w:cs="Arial"/>
                <w:sz w:val="20"/>
                <w:szCs w:val="20"/>
              </w:rPr>
              <w:t xml:space="preserve"> be communicated to all relevant </w:t>
            </w:r>
            <w:r w:rsidRPr="007854FF">
              <w:rPr>
                <w:rFonts w:ascii="Arial" w:hAnsi="Arial" w:cs="Arial"/>
                <w:b/>
                <w:sz w:val="20"/>
                <w:szCs w:val="20"/>
              </w:rPr>
              <w:t>personnel</w:t>
            </w:r>
            <w:r w:rsidRPr="007854FF">
              <w:rPr>
                <w:rFonts w:ascii="Arial" w:hAnsi="Arial" w:cs="Arial"/>
                <w:sz w:val="20"/>
                <w:szCs w:val="20"/>
              </w:rPr>
              <w:t>.</w:t>
            </w:r>
          </w:p>
        </w:tc>
      </w:tr>
      <w:tr w:rsidR="00AC42EF" w:rsidRPr="00E067E8" w14:paraId="029D7031"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05843C41"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D084DCC"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611E21C3"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E5BC8C"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47F4245"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78231964"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C0227BB"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9BB0E5E"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75920B15" w14:textId="77777777"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12BF276C"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7EC02B46"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lastRenderedPageBreak/>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D490601" w14:textId="77777777" w:rsidR="00AC42EF" w:rsidRPr="007854FF" w:rsidRDefault="00AC42EF" w:rsidP="00AC42EF">
            <w:pPr>
              <w:tabs>
                <w:tab w:val="left" w:pos="707"/>
              </w:tabs>
              <w:spacing w:before="60" w:after="60"/>
              <w:ind w:left="707" w:hanging="707"/>
              <w:rPr>
                <w:rFonts w:ascii="Arial" w:hAnsi="Arial" w:cs="Arial"/>
                <w:sz w:val="20"/>
                <w:szCs w:val="20"/>
              </w:rPr>
            </w:pPr>
            <w:r w:rsidRPr="007854FF">
              <w:rPr>
                <w:rFonts w:ascii="Arial" w:hAnsi="Arial" w:cs="Arial"/>
                <w:sz w:val="20"/>
                <w:szCs w:val="20"/>
              </w:rPr>
              <w:t>5.7</w:t>
            </w:r>
            <w:r w:rsidRPr="007854FF">
              <w:rPr>
                <w:rFonts w:ascii="Arial" w:hAnsi="Arial" w:cs="Arial"/>
                <w:sz w:val="20"/>
                <w:szCs w:val="20"/>
              </w:rPr>
              <w:tab/>
              <w:t xml:space="preserve">The department </w:t>
            </w:r>
            <w:r w:rsidRPr="007854FF">
              <w:rPr>
                <w:rFonts w:ascii="Arial" w:hAnsi="Arial" w:cs="Arial"/>
                <w:b/>
                <w:sz w:val="20"/>
                <w:szCs w:val="20"/>
              </w:rPr>
              <w:t>must</w:t>
            </w:r>
            <w:r w:rsidRPr="007854FF">
              <w:rPr>
                <w:rFonts w:ascii="Arial" w:hAnsi="Arial" w:cs="Arial"/>
                <w:sz w:val="20"/>
                <w:szCs w:val="20"/>
              </w:rPr>
              <w:t xml:space="preserve"> have a </w:t>
            </w:r>
            <w:r w:rsidRPr="007854FF">
              <w:rPr>
                <w:rFonts w:ascii="Arial" w:hAnsi="Arial" w:cs="Arial"/>
                <w:b/>
                <w:sz w:val="20"/>
                <w:szCs w:val="20"/>
              </w:rPr>
              <w:t>procedure</w:t>
            </w:r>
            <w:r w:rsidRPr="007854FF">
              <w:rPr>
                <w:rFonts w:ascii="Arial" w:hAnsi="Arial" w:cs="Arial"/>
                <w:sz w:val="20"/>
                <w:szCs w:val="20"/>
              </w:rPr>
              <w:t xml:space="preserve"> to monitor key dates, or be encompassed by the organisation’s </w:t>
            </w:r>
            <w:r w:rsidRPr="007854FF">
              <w:rPr>
                <w:rFonts w:ascii="Arial" w:hAnsi="Arial" w:cs="Arial"/>
                <w:b/>
                <w:sz w:val="20"/>
                <w:szCs w:val="20"/>
              </w:rPr>
              <w:t>procedure</w:t>
            </w:r>
            <w:r w:rsidRPr="007854FF">
              <w:rPr>
                <w:rFonts w:ascii="Arial" w:hAnsi="Arial" w:cs="Arial"/>
                <w:sz w:val="20"/>
                <w:szCs w:val="20"/>
              </w:rPr>
              <w:t xml:space="preserve">, which </w:t>
            </w:r>
            <w:r w:rsidRPr="007854FF">
              <w:rPr>
                <w:rFonts w:ascii="Arial" w:hAnsi="Arial" w:cs="Arial"/>
                <w:b/>
                <w:sz w:val="20"/>
                <w:szCs w:val="20"/>
              </w:rPr>
              <w:t xml:space="preserve">must </w:t>
            </w:r>
            <w:r w:rsidRPr="007854FF">
              <w:rPr>
                <w:rFonts w:ascii="Arial" w:hAnsi="Arial" w:cs="Arial"/>
                <w:sz w:val="20"/>
                <w:szCs w:val="20"/>
              </w:rPr>
              <w:t>include:</w:t>
            </w:r>
          </w:p>
          <w:p w14:paraId="65782BA7" w14:textId="77777777" w:rsidR="00AC42EF" w:rsidRPr="007854FF" w:rsidRDefault="00AC42EF" w:rsidP="005F1207">
            <w:pPr>
              <w:numPr>
                <w:ilvl w:val="0"/>
                <w:numId w:val="6"/>
              </w:numPr>
              <w:tabs>
                <w:tab w:val="left" w:pos="707"/>
                <w:tab w:val="left" w:pos="1274"/>
              </w:tabs>
              <w:spacing w:before="120" w:after="120"/>
              <w:ind w:left="707" w:firstLine="0"/>
              <w:rPr>
                <w:rFonts w:ascii="Arial" w:hAnsi="Arial" w:cs="Arial"/>
                <w:sz w:val="20"/>
                <w:szCs w:val="20"/>
              </w:rPr>
            </w:pPr>
            <w:r w:rsidRPr="007854FF">
              <w:rPr>
                <w:rFonts w:ascii="Arial" w:hAnsi="Arial" w:cs="Arial"/>
                <w:sz w:val="20"/>
                <w:szCs w:val="20"/>
              </w:rPr>
              <w:t>the definition of key dates by work type for the department</w:t>
            </w:r>
          </w:p>
          <w:p w14:paraId="4E2F96F6" w14:textId="77777777" w:rsidR="00AC42EF" w:rsidRPr="00D86B93" w:rsidRDefault="00AC42EF" w:rsidP="005F1207">
            <w:pPr>
              <w:numPr>
                <w:ilvl w:val="0"/>
                <w:numId w:val="6"/>
              </w:numPr>
              <w:tabs>
                <w:tab w:val="left" w:pos="707"/>
                <w:tab w:val="left" w:pos="1274"/>
              </w:tabs>
              <w:spacing w:before="120" w:after="120"/>
              <w:ind w:left="707" w:firstLine="0"/>
              <w:rPr>
                <w:rFonts w:ascii="Arial" w:hAnsi="Arial" w:cs="Arial"/>
              </w:rPr>
            </w:pPr>
            <w:r w:rsidRPr="007854FF">
              <w:rPr>
                <w:rFonts w:ascii="Arial" w:hAnsi="Arial" w:cs="Arial"/>
                <w:sz w:val="20"/>
                <w:szCs w:val="20"/>
              </w:rPr>
              <w:t>ensuring that key dates are recorded on the file and in a back-up system.</w:t>
            </w:r>
          </w:p>
        </w:tc>
      </w:tr>
      <w:tr w:rsidR="00AC42EF" w:rsidRPr="00E067E8" w14:paraId="0D500854"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4A581BB9"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12C589B"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45592E00"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25C4612"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F90C49"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151ED015"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9469BE8"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4D7C7F4"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5A217398" w14:textId="77777777"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0CDC51A9"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05C7060"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054FEAC5" w14:textId="77777777" w:rsidR="00AC42EF" w:rsidRPr="007854FF" w:rsidRDefault="00AC42EF" w:rsidP="00AC42EF">
            <w:pPr>
              <w:tabs>
                <w:tab w:val="left" w:pos="724"/>
              </w:tabs>
              <w:spacing w:before="60" w:after="60"/>
              <w:ind w:left="707" w:hanging="707"/>
              <w:rPr>
                <w:rFonts w:ascii="Arial" w:hAnsi="Arial" w:cs="Arial"/>
                <w:sz w:val="20"/>
                <w:szCs w:val="20"/>
              </w:rPr>
            </w:pPr>
            <w:r w:rsidRPr="007854FF">
              <w:rPr>
                <w:rFonts w:ascii="Arial" w:hAnsi="Arial" w:cs="Arial"/>
                <w:sz w:val="20"/>
                <w:szCs w:val="20"/>
              </w:rPr>
              <w:t>5.8</w:t>
            </w:r>
            <w:r w:rsidRPr="007854FF">
              <w:rPr>
                <w:rFonts w:ascii="Arial" w:hAnsi="Arial" w:cs="Arial"/>
                <w:sz w:val="20"/>
                <w:szCs w:val="20"/>
              </w:rPr>
              <w:tab/>
              <w:t xml:space="preserve">The department </w:t>
            </w:r>
            <w:r w:rsidRPr="007854FF">
              <w:rPr>
                <w:rFonts w:ascii="Arial" w:hAnsi="Arial" w:cs="Arial"/>
                <w:b/>
                <w:sz w:val="20"/>
                <w:szCs w:val="20"/>
              </w:rPr>
              <w:t>must</w:t>
            </w:r>
            <w:r w:rsidRPr="007854FF">
              <w:rPr>
                <w:rFonts w:ascii="Arial" w:hAnsi="Arial" w:cs="Arial"/>
                <w:sz w:val="20"/>
                <w:szCs w:val="20"/>
              </w:rPr>
              <w:t xml:space="preserve"> be encompassed by the organisation’s </w:t>
            </w:r>
            <w:r w:rsidRPr="007854FF">
              <w:rPr>
                <w:rFonts w:ascii="Arial" w:hAnsi="Arial" w:cs="Arial"/>
                <w:b/>
                <w:sz w:val="20"/>
                <w:szCs w:val="20"/>
              </w:rPr>
              <w:t>policy</w:t>
            </w:r>
            <w:r w:rsidRPr="007854FF">
              <w:rPr>
                <w:rFonts w:ascii="Arial" w:hAnsi="Arial" w:cs="Arial"/>
                <w:sz w:val="20"/>
                <w:szCs w:val="20"/>
              </w:rPr>
              <w:t xml:space="preserve"> on the handling of conflicts, or have a </w:t>
            </w:r>
            <w:r w:rsidRPr="007854FF">
              <w:rPr>
                <w:rFonts w:ascii="Arial" w:hAnsi="Arial" w:cs="Arial"/>
                <w:b/>
                <w:sz w:val="20"/>
                <w:szCs w:val="20"/>
              </w:rPr>
              <w:t>policy</w:t>
            </w:r>
            <w:r w:rsidRPr="007854FF">
              <w:rPr>
                <w:rFonts w:ascii="Arial" w:hAnsi="Arial" w:cs="Arial"/>
                <w:sz w:val="20"/>
                <w:szCs w:val="20"/>
              </w:rPr>
              <w:t xml:space="preserve"> that is particular to the department, which </w:t>
            </w:r>
            <w:r w:rsidRPr="007854FF">
              <w:rPr>
                <w:rFonts w:ascii="Arial" w:hAnsi="Arial" w:cs="Arial"/>
                <w:b/>
                <w:sz w:val="20"/>
                <w:szCs w:val="20"/>
              </w:rPr>
              <w:t xml:space="preserve">should </w:t>
            </w:r>
            <w:r w:rsidRPr="007854FF">
              <w:rPr>
                <w:rFonts w:ascii="Arial" w:hAnsi="Arial" w:cs="Arial"/>
                <w:sz w:val="20"/>
                <w:szCs w:val="20"/>
              </w:rPr>
              <w:t>include:</w:t>
            </w:r>
          </w:p>
          <w:p w14:paraId="65EE3D83" w14:textId="77777777" w:rsidR="00AC42EF" w:rsidRPr="007854FF" w:rsidRDefault="00AC42EF" w:rsidP="005F1207">
            <w:pPr>
              <w:numPr>
                <w:ilvl w:val="0"/>
                <w:numId w:val="7"/>
              </w:numPr>
              <w:tabs>
                <w:tab w:val="left" w:pos="1274"/>
              </w:tabs>
              <w:spacing w:before="120" w:after="120"/>
              <w:ind w:left="707" w:firstLine="0"/>
              <w:rPr>
                <w:rFonts w:ascii="Arial" w:hAnsi="Arial" w:cs="Arial"/>
                <w:sz w:val="20"/>
                <w:szCs w:val="20"/>
              </w:rPr>
            </w:pPr>
            <w:r w:rsidRPr="007854FF">
              <w:rPr>
                <w:rFonts w:ascii="Arial" w:hAnsi="Arial" w:cs="Arial"/>
                <w:sz w:val="20"/>
                <w:szCs w:val="20"/>
              </w:rPr>
              <w:t xml:space="preserve">the definition of conflicts </w:t>
            </w:r>
          </w:p>
          <w:p w14:paraId="7FBAC266" w14:textId="77777777" w:rsidR="00AC42EF" w:rsidRPr="007854FF" w:rsidRDefault="00AC42EF" w:rsidP="005F1207">
            <w:pPr>
              <w:numPr>
                <w:ilvl w:val="0"/>
                <w:numId w:val="7"/>
              </w:numPr>
              <w:tabs>
                <w:tab w:val="left" w:pos="1274"/>
              </w:tabs>
              <w:spacing w:before="120" w:after="120"/>
              <w:ind w:left="707" w:firstLine="0"/>
              <w:rPr>
                <w:rFonts w:ascii="Arial" w:hAnsi="Arial" w:cs="Arial"/>
                <w:sz w:val="20"/>
                <w:szCs w:val="20"/>
              </w:rPr>
            </w:pPr>
            <w:r w:rsidRPr="007854FF">
              <w:rPr>
                <w:rFonts w:ascii="Arial" w:hAnsi="Arial" w:cs="Arial"/>
                <w:sz w:val="20"/>
                <w:szCs w:val="20"/>
              </w:rPr>
              <w:t xml:space="preserve">training for all relevant </w:t>
            </w:r>
            <w:r w:rsidRPr="007854FF">
              <w:rPr>
                <w:rFonts w:ascii="Arial" w:hAnsi="Arial" w:cs="Arial"/>
                <w:b/>
                <w:sz w:val="20"/>
                <w:szCs w:val="20"/>
              </w:rPr>
              <w:t xml:space="preserve">personnel </w:t>
            </w:r>
            <w:r w:rsidRPr="007854FF">
              <w:rPr>
                <w:rFonts w:ascii="Arial" w:hAnsi="Arial" w:cs="Arial"/>
                <w:sz w:val="20"/>
                <w:szCs w:val="20"/>
              </w:rPr>
              <w:t>to identify conflicts</w:t>
            </w:r>
          </w:p>
          <w:p w14:paraId="3AC0ADE7" w14:textId="77777777" w:rsidR="00AC42EF" w:rsidRPr="00D86B93" w:rsidRDefault="00AC42EF" w:rsidP="005F1207">
            <w:pPr>
              <w:numPr>
                <w:ilvl w:val="0"/>
                <w:numId w:val="7"/>
              </w:numPr>
              <w:tabs>
                <w:tab w:val="left" w:pos="1274"/>
              </w:tabs>
              <w:spacing w:before="120" w:after="120"/>
              <w:ind w:left="707" w:firstLine="0"/>
              <w:rPr>
                <w:rFonts w:ascii="Arial" w:hAnsi="Arial" w:cs="Arial"/>
              </w:rPr>
            </w:pPr>
            <w:r w:rsidRPr="007854FF">
              <w:rPr>
                <w:rFonts w:ascii="Arial" w:hAnsi="Arial" w:cs="Arial"/>
                <w:sz w:val="20"/>
                <w:szCs w:val="20"/>
              </w:rPr>
              <w:t>steps to be followed when a conflict is identified.</w:t>
            </w:r>
          </w:p>
        </w:tc>
      </w:tr>
      <w:tr w:rsidR="00AC42EF" w:rsidRPr="00E067E8" w14:paraId="050C21E7"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7B357298"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4C7A25E2"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4403DD3F"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D7D4361"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98EBD61"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2ADD4943"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34B9DC4"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6F046E9"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06506968" w14:textId="77777777"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12E26591"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5E87AFE"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2C355AA" w14:textId="77777777" w:rsidR="00AC42EF" w:rsidRPr="007854FF" w:rsidRDefault="00AC42EF" w:rsidP="00AC42EF">
            <w:pPr>
              <w:tabs>
                <w:tab w:val="left" w:pos="724"/>
              </w:tabs>
              <w:spacing w:before="60" w:after="60"/>
              <w:ind w:left="707" w:hanging="707"/>
              <w:rPr>
                <w:rFonts w:ascii="Arial" w:hAnsi="Arial" w:cs="Arial"/>
                <w:sz w:val="20"/>
                <w:szCs w:val="20"/>
              </w:rPr>
            </w:pPr>
            <w:r w:rsidRPr="007854FF">
              <w:rPr>
                <w:rFonts w:ascii="Arial" w:hAnsi="Arial" w:cs="Arial"/>
                <w:sz w:val="20"/>
                <w:szCs w:val="20"/>
              </w:rPr>
              <w:t>5.9</w:t>
            </w:r>
            <w:r w:rsidRPr="007854FF">
              <w:rPr>
                <w:rFonts w:ascii="Arial" w:hAnsi="Arial" w:cs="Arial"/>
                <w:sz w:val="20"/>
                <w:szCs w:val="20"/>
              </w:rPr>
              <w:tab/>
              <w:t xml:space="preserve">The department </w:t>
            </w:r>
            <w:r w:rsidRPr="007854FF">
              <w:rPr>
                <w:rFonts w:ascii="Arial" w:hAnsi="Arial" w:cs="Arial"/>
                <w:b/>
                <w:sz w:val="20"/>
                <w:szCs w:val="20"/>
              </w:rPr>
              <w:t>must</w:t>
            </w:r>
            <w:r w:rsidRPr="007854FF">
              <w:rPr>
                <w:rFonts w:ascii="Arial" w:hAnsi="Arial" w:cs="Arial"/>
                <w:sz w:val="20"/>
                <w:szCs w:val="20"/>
              </w:rPr>
              <w:t xml:space="preserve"> be encompassed by the organisation’s </w:t>
            </w:r>
            <w:r w:rsidRPr="007854FF">
              <w:rPr>
                <w:rFonts w:ascii="Arial" w:hAnsi="Arial" w:cs="Arial"/>
                <w:b/>
                <w:sz w:val="20"/>
                <w:szCs w:val="20"/>
              </w:rPr>
              <w:t>procedure</w:t>
            </w:r>
            <w:r w:rsidRPr="007854FF">
              <w:rPr>
                <w:rFonts w:ascii="Arial" w:hAnsi="Arial" w:cs="Arial"/>
                <w:sz w:val="20"/>
                <w:szCs w:val="20"/>
              </w:rPr>
              <w:t xml:space="preserve"> to ensure that all </w:t>
            </w:r>
            <w:r w:rsidRPr="007854FF">
              <w:rPr>
                <w:rFonts w:ascii="Arial" w:hAnsi="Arial" w:cs="Arial"/>
                <w:b/>
                <w:sz w:val="20"/>
                <w:szCs w:val="20"/>
              </w:rPr>
              <w:t>personnel</w:t>
            </w:r>
            <w:r w:rsidRPr="007854FF">
              <w:rPr>
                <w:rFonts w:ascii="Arial" w:hAnsi="Arial" w:cs="Arial"/>
                <w:sz w:val="20"/>
                <w:szCs w:val="20"/>
              </w:rPr>
              <w:t xml:space="preserve">, both permanent and temporary, are actively supervised, or have </w:t>
            </w:r>
            <w:r w:rsidRPr="007854FF">
              <w:rPr>
                <w:rFonts w:ascii="Arial" w:hAnsi="Arial" w:cs="Arial"/>
                <w:b/>
                <w:sz w:val="20"/>
                <w:szCs w:val="20"/>
              </w:rPr>
              <w:t>procedures</w:t>
            </w:r>
            <w:r w:rsidRPr="007854FF">
              <w:rPr>
                <w:rFonts w:ascii="Arial" w:hAnsi="Arial" w:cs="Arial"/>
                <w:sz w:val="20"/>
                <w:szCs w:val="20"/>
              </w:rPr>
              <w:t xml:space="preserve"> that are particular to their department. Such </w:t>
            </w:r>
            <w:r w:rsidRPr="007854FF">
              <w:rPr>
                <w:rFonts w:ascii="Arial" w:hAnsi="Arial" w:cs="Arial"/>
                <w:b/>
                <w:sz w:val="20"/>
                <w:szCs w:val="20"/>
              </w:rPr>
              <w:t xml:space="preserve">procedures must </w:t>
            </w:r>
            <w:r w:rsidRPr="007854FF">
              <w:rPr>
                <w:rFonts w:ascii="Arial" w:hAnsi="Arial" w:cs="Arial"/>
                <w:sz w:val="20"/>
                <w:szCs w:val="20"/>
              </w:rPr>
              <w:t>include:</w:t>
            </w:r>
          </w:p>
          <w:p w14:paraId="2ABA2A1C" w14:textId="77777777" w:rsidR="00AC42EF" w:rsidRPr="007854FF" w:rsidRDefault="00AC42EF" w:rsidP="005F1207">
            <w:pPr>
              <w:numPr>
                <w:ilvl w:val="0"/>
                <w:numId w:val="8"/>
              </w:numPr>
              <w:tabs>
                <w:tab w:val="left" w:pos="1274"/>
              </w:tabs>
              <w:spacing w:before="120" w:after="120"/>
              <w:ind w:left="310" w:firstLine="397"/>
              <w:rPr>
                <w:rFonts w:ascii="Arial" w:hAnsi="Arial" w:cs="Arial"/>
                <w:sz w:val="20"/>
                <w:szCs w:val="20"/>
              </w:rPr>
            </w:pPr>
            <w:r w:rsidRPr="007854FF">
              <w:rPr>
                <w:rFonts w:ascii="Arial" w:hAnsi="Arial" w:cs="Arial"/>
                <w:sz w:val="20"/>
                <w:szCs w:val="20"/>
              </w:rPr>
              <w:t xml:space="preserve">checks on incoming and outgoing correspondence, where appropriate </w:t>
            </w:r>
          </w:p>
          <w:p w14:paraId="42EE355C" w14:textId="77777777" w:rsidR="00AC42EF" w:rsidRPr="007854FF" w:rsidRDefault="00AC42EF" w:rsidP="005F1207">
            <w:pPr>
              <w:numPr>
                <w:ilvl w:val="0"/>
                <w:numId w:val="8"/>
              </w:numPr>
              <w:tabs>
                <w:tab w:val="left" w:pos="1274"/>
              </w:tabs>
              <w:spacing w:before="120" w:after="120"/>
              <w:ind w:left="310" w:firstLine="397"/>
              <w:rPr>
                <w:rFonts w:ascii="Arial" w:hAnsi="Arial" w:cs="Arial"/>
                <w:sz w:val="20"/>
                <w:szCs w:val="20"/>
              </w:rPr>
            </w:pPr>
            <w:r w:rsidRPr="007854FF">
              <w:rPr>
                <w:rFonts w:ascii="Arial" w:hAnsi="Arial" w:cs="Arial"/>
                <w:sz w:val="20"/>
                <w:szCs w:val="20"/>
              </w:rPr>
              <w:t>departmental, team and office meetings and communication structures, where appropriate</w:t>
            </w:r>
          </w:p>
          <w:p w14:paraId="4781E54F" w14:textId="77777777" w:rsidR="00AC42EF" w:rsidRPr="007854FF" w:rsidRDefault="00AC42EF" w:rsidP="009E1718">
            <w:pPr>
              <w:numPr>
                <w:ilvl w:val="0"/>
                <w:numId w:val="8"/>
              </w:numPr>
              <w:tabs>
                <w:tab w:val="left" w:pos="1274"/>
              </w:tabs>
              <w:spacing w:before="120" w:after="120"/>
              <w:ind w:left="1274" w:hanging="567"/>
              <w:rPr>
                <w:rFonts w:ascii="Arial" w:hAnsi="Arial" w:cs="Arial"/>
                <w:sz w:val="20"/>
                <w:szCs w:val="20"/>
              </w:rPr>
            </w:pPr>
            <w:r w:rsidRPr="007854FF">
              <w:rPr>
                <w:rFonts w:ascii="Arial" w:hAnsi="Arial" w:cs="Arial"/>
                <w:sz w:val="20"/>
                <w:szCs w:val="20"/>
              </w:rPr>
              <w:t>reviews of matter details in order to ensure good financial controls and the appropriate allocation of workloads, where appropriate</w:t>
            </w:r>
          </w:p>
          <w:p w14:paraId="5D46EE33" w14:textId="77777777" w:rsidR="00AC42EF" w:rsidRPr="007854FF" w:rsidRDefault="00AC42EF" w:rsidP="005F1207">
            <w:pPr>
              <w:numPr>
                <w:ilvl w:val="0"/>
                <w:numId w:val="8"/>
              </w:numPr>
              <w:tabs>
                <w:tab w:val="left" w:pos="1274"/>
              </w:tabs>
              <w:spacing w:before="120" w:after="120"/>
              <w:ind w:left="310" w:firstLine="397"/>
              <w:rPr>
                <w:rFonts w:ascii="Arial" w:hAnsi="Arial" w:cs="Arial"/>
                <w:sz w:val="20"/>
                <w:szCs w:val="20"/>
              </w:rPr>
            </w:pPr>
            <w:r w:rsidRPr="007854FF">
              <w:rPr>
                <w:rFonts w:ascii="Arial" w:hAnsi="Arial" w:cs="Arial"/>
                <w:sz w:val="20"/>
                <w:szCs w:val="20"/>
              </w:rPr>
              <w:lastRenderedPageBreak/>
              <w:t xml:space="preserve">the exercise of devolved powers in publicly funded work, where appropriate </w:t>
            </w:r>
          </w:p>
          <w:p w14:paraId="052D06F4" w14:textId="77777777" w:rsidR="00AC42EF" w:rsidRPr="007854FF" w:rsidRDefault="00AC42EF" w:rsidP="005F1207">
            <w:pPr>
              <w:numPr>
                <w:ilvl w:val="0"/>
                <w:numId w:val="8"/>
              </w:numPr>
              <w:tabs>
                <w:tab w:val="left" w:pos="1274"/>
              </w:tabs>
              <w:spacing w:before="120" w:after="120"/>
              <w:ind w:left="310" w:firstLine="397"/>
              <w:rPr>
                <w:rFonts w:ascii="Arial" w:hAnsi="Arial" w:cs="Arial"/>
                <w:sz w:val="20"/>
                <w:szCs w:val="20"/>
              </w:rPr>
            </w:pPr>
            <w:r w:rsidRPr="007854FF">
              <w:rPr>
                <w:rFonts w:ascii="Arial" w:hAnsi="Arial" w:cs="Arial"/>
                <w:sz w:val="20"/>
                <w:szCs w:val="20"/>
              </w:rPr>
              <w:t xml:space="preserve">the availability of a </w:t>
            </w:r>
            <w:r w:rsidRPr="007854FF">
              <w:rPr>
                <w:rFonts w:ascii="Arial" w:hAnsi="Arial" w:cs="Arial"/>
                <w:b/>
                <w:sz w:val="20"/>
                <w:szCs w:val="20"/>
              </w:rPr>
              <w:t>supervisor</w:t>
            </w:r>
          </w:p>
          <w:p w14:paraId="2B706BC0" w14:textId="77777777" w:rsidR="00AC42EF" w:rsidRPr="007854FF" w:rsidRDefault="00AC42EF" w:rsidP="005F1207">
            <w:pPr>
              <w:numPr>
                <w:ilvl w:val="0"/>
                <w:numId w:val="8"/>
              </w:numPr>
              <w:tabs>
                <w:tab w:val="left" w:pos="1274"/>
              </w:tabs>
              <w:spacing w:before="120" w:after="120"/>
              <w:ind w:left="310" w:firstLine="397"/>
              <w:rPr>
                <w:rFonts w:ascii="Arial" w:hAnsi="Arial" w:cs="Arial"/>
              </w:rPr>
            </w:pPr>
            <w:r w:rsidRPr="007854FF">
              <w:rPr>
                <w:rFonts w:ascii="Arial" w:hAnsi="Arial" w:cs="Arial"/>
                <w:sz w:val="20"/>
                <w:szCs w:val="20"/>
              </w:rPr>
              <w:t>allocation of new work and reallocation of existing work, if necessary.</w:t>
            </w:r>
          </w:p>
        </w:tc>
      </w:tr>
      <w:tr w:rsidR="00AC42EF" w:rsidRPr="00E067E8" w14:paraId="446408D3"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125F23BA"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66EA44F3"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0E2C6168"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CB36BBB"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38C00D"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19D8059F"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7A18C7A"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B96F8E9"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0F5C6BB9" w14:textId="77777777"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37B31183"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79D4C35"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8816958" w14:textId="77777777" w:rsidR="00AC42EF" w:rsidRPr="007854FF" w:rsidRDefault="00AC42EF" w:rsidP="005F1207">
            <w:pPr>
              <w:tabs>
                <w:tab w:val="left" w:pos="707"/>
              </w:tabs>
              <w:spacing w:before="60" w:after="60"/>
              <w:rPr>
                <w:rFonts w:ascii="Arial" w:eastAsia="SimSun" w:hAnsi="Arial" w:cs="Arial"/>
                <w:sz w:val="20"/>
                <w:szCs w:val="20"/>
              </w:rPr>
            </w:pPr>
            <w:r w:rsidRPr="007854FF">
              <w:rPr>
                <w:rFonts w:ascii="Arial" w:hAnsi="Arial" w:cs="Arial"/>
                <w:sz w:val="20"/>
                <w:szCs w:val="20"/>
              </w:rPr>
              <w:t>5.10</w:t>
            </w:r>
            <w:r w:rsidRPr="007854FF">
              <w:rPr>
                <w:rFonts w:ascii="Arial" w:hAnsi="Arial" w:cs="Arial"/>
                <w:sz w:val="20"/>
                <w:szCs w:val="20"/>
              </w:rPr>
              <w:tab/>
              <w:t xml:space="preserve">The department </w:t>
            </w:r>
            <w:r w:rsidRPr="007854FF">
              <w:rPr>
                <w:rFonts w:ascii="Arial" w:hAnsi="Arial" w:cs="Arial"/>
                <w:b/>
                <w:sz w:val="20"/>
                <w:szCs w:val="20"/>
              </w:rPr>
              <w:t>must</w:t>
            </w:r>
            <w:r w:rsidRPr="007854FF">
              <w:rPr>
                <w:rFonts w:ascii="Arial" w:hAnsi="Arial" w:cs="Arial"/>
                <w:sz w:val="20"/>
                <w:szCs w:val="20"/>
              </w:rPr>
              <w:t xml:space="preserve"> have a </w:t>
            </w:r>
            <w:r w:rsidRPr="007854FF">
              <w:rPr>
                <w:rFonts w:ascii="Arial" w:hAnsi="Arial" w:cs="Arial"/>
                <w:b/>
                <w:sz w:val="20"/>
                <w:szCs w:val="20"/>
              </w:rPr>
              <w:t>procedure</w:t>
            </w:r>
            <w:r w:rsidRPr="007854FF">
              <w:rPr>
                <w:rFonts w:ascii="Arial" w:hAnsi="Arial" w:cs="Arial"/>
                <w:sz w:val="20"/>
                <w:szCs w:val="20"/>
              </w:rPr>
              <w:t xml:space="preserve"> to ensure that all those doing legal work check their files regularly for inactivity.</w:t>
            </w:r>
          </w:p>
        </w:tc>
      </w:tr>
      <w:tr w:rsidR="00AC42EF" w:rsidRPr="00E067E8" w14:paraId="284D5E83"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6BB39F6F"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64F86526"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01CCEE7A"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B2F9D29"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ACF201"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2B00612E"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DE57731"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71A6779"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489CDB7B" w14:textId="77777777"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490EA574"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49CD93F"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0471E60" w14:textId="77777777" w:rsidR="00AC42EF" w:rsidRPr="007854FF" w:rsidRDefault="00AC42EF" w:rsidP="005F1207">
            <w:pPr>
              <w:tabs>
                <w:tab w:val="left" w:pos="848"/>
              </w:tabs>
              <w:spacing w:before="60" w:after="60"/>
              <w:ind w:left="707" w:hanging="707"/>
              <w:rPr>
                <w:rFonts w:ascii="Arial" w:hAnsi="Arial" w:cs="Arial"/>
                <w:sz w:val="20"/>
                <w:szCs w:val="20"/>
              </w:rPr>
            </w:pPr>
            <w:r w:rsidRPr="007854FF">
              <w:rPr>
                <w:rFonts w:ascii="Arial" w:hAnsi="Arial" w:cs="Arial"/>
                <w:sz w:val="20"/>
                <w:szCs w:val="20"/>
              </w:rPr>
              <w:t>5.11</w:t>
            </w:r>
            <w:r w:rsidRPr="007854FF">
              <w:rPr>
                <w:rFonts w:ascii="Arial" w:hAnsi="Arial" w:cs="Arial"/>
                <w:sz w:val="20"/>
                <w:szCs w:val="20"/>
              </w:rPr>
              <w:tab/>
              <w:t xml:space="preserve">The department </w:t>
            </w:r>
            <w:r w:rsidRPr="007854FF">
              <w:rPr>
                <w:rFonts w:ascii="Arial" w:hAnsi="Arial" w:cs="Arial"/>
                <w:b/>
                <w:sz w:val="20"/>
                <w:szCs w:val="20"/>
              </w:rPr>
              <w:t>must</w:t>
            </w:r>
            <w:r w:rsidRPr="007854FF">
              <w:rPr>
                <w:rFonts w:ascii="Arial" w:hAnsi="Arial" w:cs="Arial"/>
                <w:sz w:val="20"/>
                <w:szCs w:val="20"/>
              </w:rPr>
              <w:t xml:space="preserve"> have a </w:t>
            </w:r>
            <w:r w:rsidRPr="007854FF">
              <w:rPr>
                <w:rFonts w:ascii="Arial" w:hAnsi="Arial" w:cs="Arial"/>
                <w:b/>
                <w:sz w:val="20"/>
                <w:szCs w:val="20"/>
              </w:rPr>
              <w:t>procedure</w:t>
            </w:r>
            <w:r w:rsidRPr="007854FF">
              <w:rPr>
                <w:rFonts w:ascii="Arial" w:hAnsi="Arial" w:cs="Arial"/>
                <w:sz w:val="20"/>
                <w:szCs w:val="20"/>
              </w:rPr>
              <w:t xml:space="preserve"> for regular, independent file reviews of either the management of the file or its substantive legal content, or both. In relation to file reviews, the department </w:t>
            </w:r>
            <w:r w:rsidRPr="007854FF">
              <w:rPr>
                <w:rFonts w:ascii="Arial" w:hAnsi="Arial" w:cs="Arial"/>
                <w:b/>
                <w:sz w:val="20"/>
                <w:szCs w:val="20"/>
              </w:rPr>
              <w:t>must</w:t>
            </w:r>
            <w:r w:rsidRPr="007854FF">
              <w:rPr>
                <w:rFonts w:ascii="Arial" w:hAnsi="Arial" w:cs="Arial"/>
                <w:sz w:val="20"/>
                <w:szCs w:val="20"/>
              </w:rPr>
              <w:t>:</w:t>
            </w:r>
          </w:p>
          <w:p w14:paraId="53653692" w14:textId="77777777" w:rsidR="00AC42EF" w:rsidRPr="007854FF" w:rsidRDefault="00AC42EF" w:rsidP="005F1207">
            <w:pPr>
              <w:numPr>
                <w:ilvl w:val="0"/>
                <w:numId w:val="9"/>
              </w:numPr>
              <w:tabs>
                <w:tab w:val="left" w:pos="1274"/>
              </w:tabs>
              <w:spacing w:before="120" w:after="120"/>
              <w:ind w:left="310" w:firstLine="397"/>
              <w:rPr>
                <w:rFonts w:ascii="Arial" w:hAnsi="Arial" w:cs="Arial"/>
                <w:sz w:val="20"/>
                <w:szCs w:val="20"/>
              </w:rPr>
            </w:pPr>
            <w:r w:rsidRPr="007854FF">
              <w:rPr>
                <w:rFonts w:ascii="Arial" w:hAnsi="Arial" w:cs="Arial"/>
                <w:sz w:val="20"/>
                <w:szCs w:val="20"/>
              </w:rPr>
              <w:t>define and explain file selection criteria</w:t>
            </w:r>
          </w:p>
          <w:p w14:paraId="6CEB55E1" w14:textId="77777777" w:rsidR="00AC42EF" w:rsidRPr="007854FF" w:rsidRDefault="00AC42EF" w:rsidP="005F1207">
            <w:pPr>
              <w:numPr>
                <w:ilvl w:val="0"/>
                <w:numId w:val="9"/>
              </w:numPr>
              <w:tabs>
                <w:tab w:val="left" w:pos="1274"/>
              </w:tabs>
              <w:spacing w:before="120" w:after="120"/>
              <w:ind w:left="310" w:firstLine="397"/>
              <w:rPr>
                <w:rFonts w:ascii="Arial" w:hAnsi="Arial" w:cs="Arial"/>
                <w:sz w:val="20"/>
                <w:szCs w:val="20"/>
              </w:rPr>
            </w:pPr>
            <w:r w:rsidRPr="007854FF">
              <w:rPr>
                <w:rFonts w:ascii="Arial" w:hAnsi="Arial" w:cs="Arial"/>
                <w:sz w:val="20"/>
                <w:szCs w:val="20"/>
              </w:rPr>
              <w:t>define and explain the number and frequency of reviews</w:t>
            </w:r>
          </w:p>
          <w:p w14:paraId="1B4A8696" w14:textId="77777777" w:rsidR="00AC42EF" w:rsidRPr="007854FF" w:rsidRDefault="00AC42EF" w:rsidP="005F1207">
            <w:pPr>
              <w:numPr>
                <w:ilvl w:val="0"/>
                <w:numId w:val="9"/>
              </w:numPr>
              <w:tabs>
                <w:tab w:val="left" w:pos="1274"/>
              </w:tabs>
              <w:spacing w:before="120" w:after="120"/>
              <w:ind w:left="310" w:firstLine="397"/>
              <w:rPr>
                <w:rFonts w:ascii="Arial" w:hAnsi="Arial" w:cs="Arial"/>
                <w:sz w:val="20"/>
                <w:szCs w:val="20"/>
              </w:rPr>
            </w:pPr>
            <w:r w:rsidRPr="007854FF">
              <w:rPr>
                <w:rFonts w:ascii="Arial" w:hAnsi="Arial" w:cs="Arial"/>
                <w:sz w:val="20"/>
                <w:szCs w:val="20"/>
              </w:rPr>
              <w:t>retain a record of the file review on the matter file and centrally</w:t>
            </w:r>
          </w:p>
          <w:p w14:paraId="1519E70F" w14:textId="77777777" w:rsidR="00AC42EF" w:rsidRPr="007854FF" w:rsidRDefault="00AC42EF" w:rsidP="005F1207">
            <w:pPr>
              <w:numPr>
                <w:ilvl w:val="0"/>
                <w:numId w:val="9"/>
              </w:numPr>
              <w:tabs>
                <w:tab w:val="left" w:pos="1274"/>
              </w:tabs>
              <w:spacing w:before="120" w:after="120"/>
              <w:ind w:left="310" w:firstLine="397"/>
              <w:rPr>
                <w:rFonts w:ascii="Arial" w:hAnsi="Arial" w:cs="Arial"/>
                <w:sz w:val="20"/>
                <w:szCs w:val="20"/>
              </w:rPr>
            </w:pPr>
            <w:r w:rsidRPr="007854FF">
              <w:rPr>
                <w:rFonts w:ascii="Arial" w:hAnsi="Arial" w:cs="Arial"/>
                <w:sz w:val="20"/>
                <w:szCs w:val="20"/>
              </w:rPr>
              <w:t xml:space="preserve">ensure any corrective action, which is identified in a file review, is acted upon within 28 days and verified </w:t>
            </w:r>
          </w:p>
          <w:p w14:paraId="1DC1F7A1" w14:textId="77777777" w:rsidR="00AC42EF" w:rsidRPr="007854FF" w:rsidRDefault="00AC42EF" w:rsidP="005F1207">
            <w:pPr>
              <w:numPr>
                <w:ilvl w:val="0"/>
                <w:numId w:val="9"/>
              </w:numPr>
              <w:tabs>
                <w:tab w:val="left" w:pos="1274"/>
              </w:tabs>
              <w:spacing w:before="120" w:after="120"/>
              <w:ind w:left="310" w:firstLine="397"/>
              <w:rPr>
                <w:rFonts w:ascii="Arial" w:hAnsi="Arial" w:cs="Arial"/>
                <w:sz w:val="20"/>
                <w:szCs w:val="20"/>
              </w:rPr>
            </w:pPr>
            <w:r w:rsidRPr="007854FF">
              <w:rPr>
                <w:rFonts w:ascii="Arial" w:hAnsi="Arial" w:cs="Arial"/>
                <w:sz w:val="20"/>
                <w:szCs w:val="20"/>
              </w:rPr>
              <w:t xml:space="preserve">ensure that the designated </w:t>
            </w:r>
            <w:r w:rsidRPr="007854FF">
              <w:rPr>
                <w:rFonts w:ascii="Arial" w:hAnsi="Arial" w:cs="Arial"/>
                <w:b/>
                <w:sz w:val="20"/>
                <w:szCs w:val="20"/>
              </w:rPr>
              <w:t>supervisor</w:t>
            </w:r>
            <w:r w:rsidRPr="007854FF">
              <w:rPr>
                <w:rFonts w:ascii="Arial" w:hAnsi="Arial" w:cs="Arial"/>
                <w:sz w:val="20"/>
                <w:szCs w:val="20"/>
              </w:rPr>
              <w:t xml:space="preserve"> reviews and monitors the data generated by file reviews</w:t>
            </w:r>
          </w:p>
          <w:p w14:paraId="35459269" w14:textId="77777777" w:rsidR="00AC42EF" w:rsidRPr="007854FF" w:rsidRDefault="00AC42EF" w:rsidP="005F1207">
            <w:pPr>
              <w:numPr>
                <w:ilvl w:val="0"/>
                <w:numId w:val="9"/>
              </w:numPr>
              <w:tabs>
                <w:tab w:val="left" w:pos="1274"/>
              </w:tabs>
              <w:spacing w:before="120" w:after="120"/>
              <w:ind w:left="310" w:firstLine="397"/>
              <w:rPr>
                <w:rFonts w:ascii="Arial" w:hAnsi="Arial" w:cs="Arial"/>
              </w:rPr>
            </w:pPr>
            <w:r w:rsidRPr="007854FF">
              <w:rPr>
                <w:rFonts w:ascii="Arial" w:hAnsi="Arial" w:cs="Arial"/>
                <w:sz w:val="20"/>
                <w:szCs w:val="20"/>
              </w:rPr>
              <w:t>conduct a review at least annually of the data generated by file reviews.</w:t>
            </w:r>
          </w:p>
        </w:tc>
      </w:tr>
      <w:tr w:rsidR="00AC42EF" w:rsidRPr="00E067E8" w14:paraId="4DEA1A53"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51EE2EC7"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98567C1"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37143322"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2900B95F"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BD43579"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3BC1616E"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1CFA6077"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lastRenderedPageBreak/>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C538926"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04C37EA6" w14:textId="77777777"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02BC936C"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ADE56EF"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EB9E43F" w14:textId="77777777" w:rsidR="00AC42EF" w:rsidRPr="007854FF" w:rsidRDefault="00AC42EF" w:rsidP="005F1207">
            <w:pPr>
              <w:tabs>
                <w:tab w:val="left" w:pos="724"/>
                <w:tab w:val="left" w:pos="1252"/>
              </w:tabs>
              <w:spacing w:before="60" w:after="60"/>
              <w:ind w:left="707" w:hanging="707"/>
              <w:rPr>
                <w:rFonts w:ascii="Arial" w:hAnsi="Arial" w:cs="Arial"/>
                <w:sz w:val="20"/>
                <w:szCs w:val="20"/>
              </w:rPr>
            </w:pPr>
            <w:r w:rsidRPr="007854FF">
              <w:rPr>
                <w:rFonts w:ascii="Arial" w:hAnsi="Arial" w:cs="Arial"/>
                <w:sz w:val="20"/>
                <w:szCs w:val="20"/>
              </w:rPr>
              <w:t>5.12</w:t>
            </w:r>
            <w:r w:rsidRPr="007854FF">
              <w:rPr>
                <w:rFonts w:ascii="Arial" w:hAnsi="Arial" w:cs="Arial"/>
                <w:sz w:val="20"/>
                <w:szCs w:val="20"/>
              </w:rPr>
              <w:tab/>
              <w:t xml:space="preserve">Operational risk </w:t>
            </w:r>
            <w:r w:rsidRPr="007854FF">
              <w:rPr>
                <w:rFonts w:ascii="Arial" w:hAnsi="Arial" w:cs="Arial"/>
                <w:b/>
                <w:sz w:val="20"/>
                <w:szCs w:val="20"/>
              </w:rPr>
              <w:t>must</w:t>
            </w:r>
            <w:r w:rsidRPr="007854FF">
              <w:rPr>
                <w:rFonts w:ascii="Arial" w:hAnsi="Arial" w:cs="Arial"/>
                <w:sz w:val="20"/>
                <w:szCs w:val="20"/>
              </w:rPr>
              <w:t xml:space="preserve"> be considered and recorded in all matters before, during and after the processing of instructions. Before the matter is undertaken the legal advisor </w:t>
            </w:r>
            <w:r w:rsidRPr="007854FF">
              <w:rPr>
                <w:rFonts w:ascii="Arial" w:hAnsi="Arial" w:cs="Arial"/>
                <w:b/>
                <w:sz w:val="20"/>
                <w:szCs w:val="20"/>
              </w:rPr>
              <w:t>must</w:t>
            </w:r>
            <w:r w:rsidRPr="007854FF">
              <w:rPr>
                <w:rFonts w:ascii="Arial" w:hAnsi="Arial" w:cs="Arial"/>
                <w:sz w:val="20"/>
                <w:szCs w:val="20"/>
              </w:rPr>
              <w:t>:</w:t>
            </w:r>
          </w:p>
          <w:p w14:paraId="5C75FB0F" w14:textId="77777777" w:rsidR="00AC42EF" w:rsidRPr="007854FF" w:rsidRDefault="00AC42EF" w:rsidP="005F1207">
            <w:pPr>
              <w:numPr>
                <w:ilvl w:val="0"/>
                <w:numId w:val="10"/>
              </w:numPr>
              <w:tabs>
                <w:tab w:val="left" w:pos="724"/>
                <w:tab w:val="left" w:pos="1274"/>
              </w:tabs>
              <w:spacing w:before="120" w:after="120"/>
              <w:ind w:left="310" w:firstLine="397"/>
              <w:rPr>
                <w:rFonts w:ascii="Arial" w:hAnsi="Arial" w:cs="Arial"/>
                <w:sz w:val="20"/>
                <w:szCs w:val="20"/>
              </w:rPr>
            </w:pPr>
            <w:r w:rsidRPr="007854FF">
              <w:rPr>
                <w:rFonts w:ascii="Arial" w:hAnsi="Arial" w:cs="Arial"/>
                <w:sz w:val="20"/>
                <w:szCs w:val="20"/>
              </w:rPr>
              <w:t>consider if a new client and/or matter is accepted by the department, in accordance with section 6.1 and 6.7 below</w:t>
            </w:r>
          </w:p>
          <w:p w14:paraId="352D54CD" w14:textId="77777777" w:rsidR="00AC42EF" w:rsidRPr="007854FF" w:rsidRDefault="00AC42EF" w:rsidP="005F1207">
            <w:pPr>
              <w:numPr>
                <w:ilvl w:val="0"/>
                <w:numId w:val="10"/>
              </w:numPr>
              <w:tabs>
                <w:tab w:val="left" w:pos="724"/>
                <w:tab w:val="left" w:pos="1274"/>
              </w:tabs>
              <w:spacing w:before="120" w:after="120"/>
              <w:ind w:left="1274" w:hanging="567"/>
              <w:rPr>
                <w:rFonts w:ascii="Arial" w:hAnsi="Arial" w:cs="Arial"/>
                <w:sz w:val="20"/>
                <w:szCs w:val="20"/>
              </w:rPr>
            </w:pPr>
            <w:r w:rsidRPr="007854FF">
              <w:rPr>
                <w:rFonts w:ascii="Arial" w:hAnsi="Arial" w:cs="Arial"/>
                <w:sz w:val="20"/>
                <w:szCs w:val="20"/>
              </w:rPr>
              <w:t xml:space="preserve">assess the risk profile of all new instructions and notify the </w:t>
            </w:r>
            <w:r w:rsidRPr="007854FF">
              <w:rPr>
                <w:rFonts w:ascii="Arial" w:hAnsi="Arial" w:cs="Arial"/>
                <w:b/>
                <w:sz w:val="20"/>
                <w:szCs w:val="20"/>
              </w:rPr>
              <w:t>supervisor,</w:t>
            </w:r>
            <w:r w:rsidRPr="007854FF">
              <w:rPr>
                <w:rFonts w:ascii="Arial" w:hAnsi="Arial" w:cs="Arial"/>
                <w:sz w:val="20"/>
                <w:szCs w:val="20"/>
              </w:rPr>
              <w:t xml:space="preserve"> in accordance with </w:t>
            </w:r>
            <w:r w:rsidRPr="007854FF">
              <w:rPr>
                <w:rFonts w:ascii="Arial" w:hAnsi="Arial" w:cs="Arial"/>
                <w:b/>
                <w:sz w:val="20"/>
                <w:szCs w:val="20"/>
              </w:rPr>
              <w:t xml:space="preserve">procedures </w:t>
            </w:r>
            <w:r w:rsidRPr="007854FF">
              <w:rPr>
                <w:rFonts w:ascii="Arial" w:hAnsi="Arial" w:cs="Arial"/>
                <w:sz w:val="20"/>
                <w:szCs w:val="20"/>
              </w:rPr>
              <w:t xml:space="preserve">under 5.4, of </w:t>
            </w:r>
            <w:r>
              <w:rPr>
                <w:rFonts w:ascii="Arial" w:hAnsi="Arial" w:cs="Arial"/>
                <w:sz w:val="20"/>
                <w:szCs w:val="20"/>
              </w:rPr>
              <w:t xml:space="preserve">  </w:t>
            </w:r>
            <w:r w:rsidRPr="007854FF">
              <w:rPr>
                <w:rFonts w:ascii="Arial" w:hAnsi="Arial" w:cs="Arial"/>
                <w:sz w:val="20"/>
                <w:szCs w:val="20"/>
              </w:rPr>
              <w:t xml:space="preserve">any unusual or </w:t>
            </w:r>
            <w:proofErr w:type="gramStart"/>
            <w:r w:rsidRPr="007854FF">
              <w:rPr>
                <w:rFonts w:ascii="Arial" w:hAnsi="Arial" w:cs="Arial"/>
                <w:sz w:val="20"/>
                <w:szCs w:val="20"/>
              </w:rPr>
              <w:t>high risk</w:t>
            </w:r>
            <w:proofErr w:type="gramEnd"/>
            <w:r w:rsidRPr="007854FF">
              <w:rPr>
                <w:rFonts w:ascii="Arial" w:hAnsi="Arial" w:cs="Arial"/>
                <w:sz w:val="20"/>
                <w:szCs w:val="20"/>
              </w:rPr>
              <w:t xml:space="preserve"> considerations in order that appropriate action may be taken.</w:t>
            </w:r>
          </w:p>
          <w:p w14:paraId="271B1AF6" w14:textId="77777777" w:rsidR="00AC42EF" w:rsidRPr="007854FF" w:rsidRDefault="00AC42EF" w:rsidP="00AC42EF">
            <w:pPr>
              <w:tabs>
                <w:tab w:val="left" w:pos="4536"/>
              </w:tabs>
              <w:spacing w:before="120" w:after="120"/>
              <w:ind w:firstLine="707"/>
              <w:rPr>
                <w:rFonts w:ascii="Arial" w:hAnsi="Arial" w:cs="Arial"/>
                <w:sz w:val="20"/>
                <w:szCs w:val="20"/>
              </w:rPr>
            </w:pPr>
            <w:r w:rsidRPr="007854FF">
              <w:rPr>
                <w:rFonts w:ascii="Arial" w:hAnsi="Arial" w:cs="Arial"/>
                <w:sz w:val="20"/>
                <w:szCs w:val="20"/>
              </w:rPr>
              <w:t xml:space="preserve">During the retainer the legal advisor </w:t>
            </w:r>
            <w:r w:rsidRPr="007854FF">
              <w:rPr>
                <w:rFonts w:ascii="Arial" w:hAnsi="Arial" w:cs="Arial"/>
                <w:b/>
                <w:sz w:val="20"/>
                <w:szCs w:val="20"/>
              </w:rPr>
              <w:t>must</w:t>
            </w:r>
            <w:r w:rsidRPr="007854FF">
              <w:rPr>
                <w:rFonts w:ascii="Arial" w:hAnsi="Arial" w:cs="Arial"/>
                <w:sz w:val="20"/>
                <w:szCs w:val="20"/>
              </w:rPr>
              <w:t>:</w:t>
            </w:r>
          </w:p>
          <w:p w14:paraId="55E604B7" w14:textId="77777777" w:rsidR="00AC42EF" w:rsidRPr="007854FF" w:rsidRDefault="00AC42EF" w:rsidP="005F1207">
            <w:pPr>
              <w:numPr>
                <w:ilvl w:val="0"/>
                <w:numId w:val="10"/>
              </w:numPr>
              <w:tabs>
                <w:tab w:val="left" w:pos="1274"/>
              </w:tabs>
              <w:spacing w:before="120" w:after="120"/>
              <w:ind w:left="1274" w:hanging="567"/>
              <w:rPr>
                <w:rFonts w:ascii="Arial" w:hAnsi="Arial" w:cs="Arial"/>
                <w:sz w:val="20"/>
                <w:szCs w:val="20"/>
              </w:rPr>
            </w:pPr>
            <w:r w:rsidRPr="007854FF">
              <w:rPr>
                <w:rFonts w:ascii="Arial" w:hAnsi="Arial" w:cs="Arial"/>
                <w:sz w:val="20"/>
                <w:szCs w:val="20"/>
              </w:rPr>
              <w:t xml:space="preserve">consider any change to the </w:t>
            </w:r>
            <w:r w:rsidRPr="007854FF">
              <w:rPr>
                <w:rFonts w:ascii="Arial" w:hAnsi="Arial" w:cs="Arial"/>
                <w:b/>
                <w:sz w:val="20"/>
                <w:szCs w:val="20"/>
              </w:rPr>
              <w:t>risk profile</w:t>
            </w:r>
            <w:r w:rsidRPr="007854FF">
              <w:rPr>
                <w:rFonts w:ascii="Arial" w:hAnsi="Arial" w:cs="Arial"/>
                <w:sz w:val="20"/>
                <w:szCs w:val="20"/>
              </w:rPr>
              <w:t xml:space="preserve"> of the matter and report and advise on such circumstances without delay, informing the </w:t>
            </w:r>
            <w:r w:rsidRPr="007854FF">
              <w:rPr>
                <w:rFonts w:ascii="Arial" w:hAnsi="Arial" w:cs="Arial"/>
                <w:b/>
                <w:sz w:val="20"/>
                <w:szCs w:val="20"/>
              </w:rPr>
              <w:t>supervisor</w:t>
            </w:r>
            <w:r w:rsidRPr="007854FF">
              <w:rPr>
                <w:rFonts w:ascii="Arial" w:hAnsi="Arial" w:cs="Arial"/>
                <w:sz w:val="20"/>
                <w:szCs w:val="20"/>
              </w:rPr>
              <w:t xml:space="preserve"> if appropriate</w:t>
            </w:r>
          </w:p>
          <w:p w14:paraId="744FC6E8" w14:textId="77777777" w:rsidR="00AC42EF" w:rsidRPr="007854FF" w:rsidRDefault="00AC42EF" w:rsidP="005F1207">
            <w:pPr>
              <w:numPr>
                <w:ilvl w:val="0"/>
                <w:numId w:val="10"/>
              </w:numPr>
              <w:tabs>
                <w:tab w:val="left" w:pos="1274"/>
              </w:tabs>
              <w:spacing w:before="120" w:after="120"/>
              <w:ind w:left="1274" w:hanging="567"/>
              <w:rPr>
                <w:rFonts w:ascii="Arial" w:hAnsi="Arial" w:cs="Arial"/>
                <w:sz w:val="20"/>
                <w:szCs w:val="20"/>
              </w:rPr>
            </w:pPr>
            <w:r w:rsidRPr="007854FF">
              <w:rPr>
                <w:rFonts w:ascii="Arial" w:hAnsi="Arial" w:cs="Arial"/>
                <w:sz w:val="20"/>
                <w:szCs w:val="20"/>
              </w:rPr>
              <w:t>inform the client in all cases where an adverse costs order is made against the organisation in relation to the matter in question.</w:t>
            </w:r>
          </w:p>
          <w:p w14:paraId="338E97BC" w14:textId="77777777" w:rsidR="00AC42EF" w:rsidRPr="007854FF" w:rsidRDefault="00AC42EF" w:rsidP="00AC42EF">
            <w:pPr>
              <w:tabs>
                <w:tab w:val="left" w:pos="4536"/>
              </w:tabs>
              <w:spacing w:before="120" w:after="120"/>
              <w:ind w:firstLine="707"/>
              <w:rPr>
                <w:rFonts w:ascii="Arial" w:hAnsi="Arial" w:cs="Arial"/>
                <w:sz w:val="20"/>
                <w:szCs w:val="20"/>
              </w:rPr>
            </w:pPr>
            <w:r w:rsidRPr="007854FF">
              <w:rPr>
                <w:rFonts w:ascii="Arial" w:hAnsi="Arial" w:cs="Arial"/>
                <w:sz w:val="20"/>
                <w:szCs w:val="20"/>
              </w:rPr>
              <w:t xml:space="preserve">At the end of the matter the legal advisor </w:t>
            </w:r>
            <w:r w:rsidRPr="007854FF">
              <w:rPr>
                <w:rFonts w:ascii="Arial" w:hAnsi="Arial" w:cs="Arial"/>
                <w:b/>
                <w:sz w:val="20"/>
                <w:szCs w:val="20"/>
              </w:rPr>
              <w:t>must</w:t>
            </w:r>
            <w:r w:rsidRPr="007854FF">
              <w:rPr>
                <w:rFonts w:ascii="Arial" w:hAnsi="Arial" w:cs="Arial"/>
                <w:sz w:val="20"/>
                <w:szCs w:val="20"/>
              </w:rPr>
              <w:t>:</w:t>
            </w:r>
          </w:p>
          <w:p w14:paraId="005FDF0B" w14:textId="77777777" w:rsidR="00AC42EF" w:rsidRPr="007854FF" w:rsidRDefault="00AC42EF" w:rsidP="005F1207">
            <w:pPr>
              <w:numPr>
                <w:ilvl w:val="0"/>
                <w:numId w:val="10"/>
              </w:numPr>
              <w:tabs>
                <w:tab w:val="left" w:pos="1274"/>
              </w:tabs>
              <w:spacing w:before="120" w:after="120"/>
              <w:ind w:left="310" w:firstLine="397"/>
              <w:rPr>
                <w:rFonts w:ascii="Arial" w:hAnsi="Arial" w:cs="Arial"/>
                <w:sz w:val="20"/>
                <w:szCs w:val="20"/>
              </w:rPr>
            </w:pPr>
            <w:r w:rsidRPr="007854FF">
              <w:rPr>
                <w:rFonts w:ascii="Arial" w:hAnsi="Arial" w:cs="Arial"/>
                <w:sz w:val="20"/>
                <w:szCs w:val="20"/>
              </w:rPr>
              <w:t xml:space="preserve">undertake a concluding risk assessment by considering if the client’s </w:t>
            </w:r>
            <w:r w:rsidRPr="007854FF">
              <w:rPr>
                <w:rFonts w:ascii="Arial" w:hAnsi="Arial" w:cs="Arial"/>
                <w:b/>
                <w:sz w:val="20"/>
                <w:szCs w:val="20"/>
              </w:rPr>
              <w:t>objectives</w:t>
            </w:r>
            <w:r w:rsidRPr="007854FF">
              <w:rPr>
                <w:rFonts w:ascii="Arial" w:hAnsi="Arial" w:cs="Arial"/>
                <w:sz w:val="20"/>
                <w:szCs w:val="20"/>
              </w:rPr>
              <w:t xml:space="preserve"> have been achieved</w:t>
            </w:r>
          </w:p>
          <w:p w14:paraId="78FC5101" w14:textId="77777777" w:rsidR="00AC42EF" w:rsidRPr="007854FF" w:rsidRDefault="00AC42EF" w:rsidP="005F1207">
            <w:pPr>
              <w:numPr>
                <w:ilvl w:val="0"/>
                <w:numId w:val="10"/>
              </w:numPr>
              <w:tabs>
                <w:tab w:val="left" w:pos="1274"/>
              </w:tabs>
              <w:spacing w:before="120" w:after="120"/>
              <w:ind w:left="310" w:firstLine="397"/>
              <w:rPr>
                <w:rFonts w:ascii="Arial" w:hAnsi="Arial" w:cs="Arial"/>
              </w:rPr>
            </w:pPr>
            <w:r w:rsidRPr="007854FF">
              <w:rPr>
                <w:rFonts w:ascii="Arial" w:hAnsi="Arial" w:cs="Arial"/>
                <w:sz w:val="20"/>
                <w:szCs w:val="20"/>
              </w:rPr>
              <w:t xml:space="preserve">notify the </w:t>
            </w:r>
            <w:r w:rsidRPr="007854FF">
              <w:rPr>
                <w:rFonts w:ascii="Arial" w:hAnsi="Arial" w:cs="Arial"/>
                <w:b/>
                <w:sz w:val="20"/>
                <w:szCs w:val="20"/>
              </w:rPr>
              <w:t xml:space="preserve">supervisor </w:t>
            </w:r>
            <w:r w:rsidRPr="007854FF">
              <w:rPr>
                <w:rFonts w:ascii="Arial" w:hAnsi="Arial" w:cs="Arial"/>
                <w:sz w:val="20"/>
                <w:szCs w:val="20"/>
              </w:rPr>
              <w:t xml:space="preserve">of all such circumstances in accordance with documented </w:t>
            </w:r>
            <w:r w:rsidRPr="007854FF">
              <w:rPr>
                <w:rFonts w:ascii="Arial" w:hAnsi="Arial" w:cs="Arial"/>
                <w:b/>
                <w:sz w:val="20"/>
                <w:szCs w:val="20"/>
              </w:rPr>
              <w:t xml:space="preserve">procedures </w:t>
            </w:r>
            <w:r w:rsidRPr="007854FF">
              <w:rPr>
                <w:rFonts w:ascii="Arial" w:hAnsi="Arial" w:cs="Arial"/>
                <w:sz w:val="20"/>
                <w:szCs w:val="20"/>
              </w:rPr>
              <w:t>in section 5.4 above.</w:t>
            </w:r>
          </w:p>
        </w:tc>
      </w:tr>
      <w:tr w:rsidR="00AC42EF" w:rsidRPr="00E067E8" w14:paraId="4025B0EE"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17704212"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48A369FB"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71EB604A"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1015FC6"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C3E315"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18397E28"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DD9DD0C"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A01F5A4"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70A97562" w14:textId="77777777"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67F85F54"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0091AED"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85AC658" w14:textId="00B6CB26" w:rsidR="00AC42EF" w:rsidRPr="00720F2D" w:rsidRDefault="00AC42EF" w:rsidP="005F1207">
            <w:pPr>
              <w:tabs>
                <w:tab w:val="left" w:pos="724"/>
                <w:tab w:val="left" w:pos="1274"/>
              </w:tabs>
              <w:spacing w:before="60" w:after="60"/>
              <w:ind w:left="707" w:hanging="709"/>
              <w:rPr>
                <w:rFonts w:ascii="Arial" w:hAnsi="Arial" w:cs="Arial"/>
                <w:sz w:val="20"/>
                <w:szCs w:val="20"/>
              </w:rPr>
            </w:pPr>
            <w:r w:rsidRPr="00720F2D">
              <w:rPr>
                <w:rFonts w:ascii="Arial" w:hAnsi="Arial" w:cs="Arial"/>
                <w:sz w:val="20"/>
                <w:szCs w:val="20"/>
              </w:rPr>
              <w:t>5.13</w:t>
            </w:r>
            <w:r w:rsidRPr="00720F2D">
              <w:rPr>
                <w:rFonts w:ascii="Arial" w:hAnsi="Arial" w:cs="Arial"/>
                <w:sz w:val="20"/>
                <w:szCs w:val="20"/>
              </w:rPr>
              <w:tab/>
              <w:t xml:space="preserve">If anti-money laundering legislation applies to the organisation, the department </w:t>
            </w:r>
            <w:r w:rsidRPr="00720F2D">
              <w:rPr>
                <w:rFonts w:ascii="Arial" w:hAnsi="Arial" w:cs="Arial"/>
                <w:b/>
                <w:sz w:val="20"/>
                <w:szCs w:val="20"/>
              </w:rPr>
              <w:t>must</w:t>
            </w:r>
            <w:r w:rsidRPr="00720F2D">
              <w:rPr>
                <w:rFonts w:ascii="Arial" w:hAnsi="Arial" w:cs="Arial"/>
                <w:sz w:val="20"/>
                <w:szCs w:val="20"/>
              </w:rPr>
              <w:t xml:space="preserve"> be encompassed by the organisation’s </w:t>
            </w:r>
            <w:r w:rsidR="006E7A4A" w:rsidRPr="006E7A4A">
              <w:rPr>
                <w:rFonts w:ascii="Arial" w:hAnsi="Arial" w:cs="Arial"/>
                <w:b/>
                <w:sz w:val="20"/>
                <w:szCs w:val="20"/>
              </w:rPr>
              <w:t>policy</w:t>
            </w:r>
            <w:r w:rsidR="006E7A4A">
              <w:rPr>
                <w:rFonts w:ascii="Arial" w:hAnsi="Arial" w:cs="Arial"/>
                <w:sz w:val="20"/>
                <w:szCs w:val="20"/>
              </w:rPr>
              <w:t xml:space="preserve"> to mitigate and manage </w:t>
            </w:r>
            <w:r w:rsidRPr="00720F2D">
              <w:rPr>
                <w:rFonts w:ascii="Arial" w:hAnsi="Arial" w:cs="Arial"/>
                <w:sz w:val="20"/>
                <w:szCs w:val="20"/>
              </w:rPr>
              <w:t>anti-money laundering</w:t>
            </w:r>
            <w:r w:rsidR="006E7A4A">
              <w:rPr>
                <w:rFonts w:ascii="Arial" w:hAnsi="Arial" w:cs="Arial"/>
                <w:sz w:val="20"/>
                <w:szCs w:val="20"/>
              </w:rPr>
              <w:t xml:space="preserve"> and terrorist financing</w:t>
            </w:r>
            <w:r w:rsidRPr="00720F2D">
              <w:rPr>
                <w:rFonts w:ascii="Arial" w:hAnsi="Arial" w:cs="Arial"/>
                <w:sz w:val="20"/>
                <w:szCs w:val="20"/>
              </w:rPr>
              <w:t xml:space="preserve"> </w:t>
            </w:r>
            <w:r w:rsidR="006E7A4A">
              <w:rPr>
                <w:rFonts w:ascii="Arial" w:hAnsi="Arial" w:cs="Arial"/>
                <w:sz w:val="20"/>
                <w:szCs w:val="20"/>
              </w:rPr>
              <w:t xml:space="preserve">risks and to ensure compliance with anti-money laundering (AML) </w:t>
            </w:r>
            <w:proofErr w:type="gramStart"/>
            <w:r w:rsidR="006E7A4A">
              <w:rPr>
                <w:rFonts w:ascii="Arial" w:hAnsi="Arial" w:cs="Arial"/>
                <w:sz w:val="20"/>
                <w:szCs w:val="20"/>
              </w:rPr>
              <w:t>legislation, or</w:t>
            </w:r>
            <w:proofErr w:type="gramEnd"/>
            <w:r w:rsidR="006E7A4A">
              <w:rPr>
                <w:rFonts w:ascii="Arial" w:hAnsi="Arial" w:cs="Arial"/>
                <w:sz w:val="20"/>
                <w:szCs w:val="20"/>
              </w:rPr>
              <w:t xml:space="preserve"> have a </w:t>
            </w:r>
            <w:r w:rsidR="006E7A4A" w:rsidRPr="006E7A4A">
              <w:rPr>
                <w:rFonts w:ascii="Arial" w:hAnsi="Arial" w:cs="Arial"/>
                <w:b/>
                <w:sz w:val="20"/>
                <w:szCs w:val="20"/>
              </w:rPr>
              <w:t>policy</w:t>
            </w:r>
            <w:r w:rsidR="006E7A4A">
              <w:rPr>
                <w:rFonts w:ascii="Arial" w:hAnsi="Arial" w:cs="Arial"/>
                <w:sz w:val="20"/>
                <w:szCs w:val="20"/>
              </w:rPr>
              <w:t xml:space="preserve"> that is particular to the department.  The </w:t>
            </w:r>
            <w:r w:rsidR="006E7A4A" w:rsidRPr="006E7A4A">
              <w:rPr>
                <w:rFonts w:ascii="Arial" w:hAnsi="Arial" w:cs="Arial"/>
                <w:b/>
                <w:sz w:val="20"/>
                <w:szCs w:val="20"/>
              </w:rPr>
              <w:t>policy</w:t>
            </w:r>
            <w:r w:rsidR="006E7A4A">
              <w:rPr>
                <w:rFonts w:ascii="Arial" w:hAnsi="Arial" w:cs="Arial"/>
                <w:sz w:val="20"/>
                <w:szCs w:val="20"/>
              </w:rPr>
              <w:t xml:space="preserve"> </w:t>
            </w:r>
            <w:r w:rsidR="006E7A4A" w:rsidRPr="006E7A4A">
              <w:rPr>
                <w:rFonts w:ascii="Arial" w:hAnsi="Arial" w:cs="Arial"/>
                <w:b/>
                <w:sz w:val="20"/>
                <w:szCs w:val="20"/>
              </w:rPr>
              <w:t>should</w:t>
            </w:r>
            <w:r w:rsidR="006E7A4A">
              <w:rPr>
                <w:rFonts w:ascii="Arial" w:hAnsi="Arial" w:cs="Arial"/>
                <w:sz w:val="20"/>
                <w:szCs w:val="20"/>
              </w:rPr>
              <w:t xml:space="preserve"> be approved by senior management and </w:t>
            </w:r>
            <w:r w:rsidR="006E7A4A" w:rsidRPr="006E7A4A">
              <w:rPr>
                <w:rFonts w:ascii="Arial" w:hAnsi="Arial" w:cs="Arial"/>
                <w:b/>
                <w:sz w:val="20"/>
                <w:szCs w:val="20"/>
              </w:rPr>
              <w:t>must</w:t>
            </w:r>
            <w:r w:rsidR="006E7A4A">
              <w:rPr>
                <w:rFonts w:ascii="Arial" w:hAnsi="Arial" w:cs="Arial"/>
                <w:sz w:val="20"/>
                <w:szCs w:val="20"/>
              </w:rPr>
              <w:t xml:space="preserve"> include:</w:t>
            </w:r>
          </w:p>
          <w:p w14:paraId="64AFB2A9" w14:textId="722312B0" w:rsidR="006E7A4A" w:rsidRDefault="006E7A4A" w:rsidP="006E7A4A">
            <w:pPr>
              <w:numPr>
                <w:ilvl w:val="0"/>
                <w:numId w:val="11"/>
              </w:numPr>
              <w:tabs>
                <w:tab w:val="left" w:pos="724"/>
                <w:tab w:val="left" w:pos="1274"/>
              </w:tabs>
              <w:spacing w:before="120" w:after="120"/>
              <w:rPr>
                <w:rFonts w:ascii="Arial" w:hAnsi="Arial" w:cs="Arial"/>
                <w:sz w:val="20"/>
                <w:szCs w:val="20"/>
              </w:rPr>
            </w:pPr>
            <w:r>
              <w:rPr>
                <w:rFonts w:ascii="Arial" w:hAnsi="Arial" w:cs="Arial"/>
                <w:sz w:val="20"/>
                <w:szCs w:val="20"/>
              </w:rPr>
              <w:t>a documented risk assessment that identifies and assesses the risks of money laundering and terrorist financing to which the department is subject</w:t>
            </w:r>
          </w:p>
          <w:p w14:paraId="7D780C69" w14:textId="5621AB26" w:rsidR="00AC42EF" w:rsidRPr="00720F2D" w:rsidRDefault="00AC42EF" w:rsidP="006E7A4A">
            <w:pPr>
              <w:numPr>
                <w:ilvl w:val="0"/>
                <w:numId w:val="11"/>
              </w:numPr>
              <w:tabs>
                <w:tab w:val="left" w:pos="724"/>
                <w:tab w:val="left" w:pos="1274"/>
              </w:tabs>
              <w:spacing w:before="120" w:after="120"/>
              <w:rPr>
                <w:rFonts w:ascii="Arial" w:hAnsi="Arial" w:cs="Arial"/>
                <w:sz w:val="20"/>
                <w:szCs w:val="20"/>
              </w:rPr>
            </w:pPr>
            <w:r w:rsidRPr="00720F2D">
              <w:rPr>
                <w:rFonts w:ascii="Arial" w:hAnsi="Arial" w:cs="Arial"/>
                <w:sz w:val="20"/>
                <w:szCs w:val="20"/>
              </w:rPr>
              <w:t>the appointment of a nominated officer usually referred to as a Money Laundering Reporting Officer (MLRO)</w:t>
            </w:r>
          </w:p>
          <w:p w14:paraId="01810E50" w14:textId="77777777" w:rsidR="00AC42EF" w:rsidRPr="00720F2D" w:rsidRDefault="00AC42EF" w:rsidP="006E7A4A">
            <w:pPr>
              <w:numPr>
                <w:ilvl w:val="0"/>
                <w:numId w:val="11"/>
              </w:numPr>
              <w:tabs>
                <w:tab w:val="left" w:pos="724"/>
                <w:tab w:val="left" w:pos="1274"/>
              </w:tabs>
              <w:spacing w:before="120" w:after="120"/>
              <w:rPr>
                <w:rFonts w:ascii="Arial" w:hAnsi="Arial" w:cs="Arial"/>
                <w:sz w:val="20"/>
                <w:szCs w:val="20"/>
              </w:rPr>
            </w:pPr>
            <w:r w:rsidRPr="00720F2D">
              <w:rPr>
                <w:rFonts w:ascii="Arial" w:hAnsi="Arial" w:cs="Arial"/>
                <w:sz w:val="20"/>
                <w:szCs w:val="20"/>
              </w:rPr>
              <w:lastRenderedPageBreak/>
              <w:t xml:space="preserve">a </w:t>
            </w:r>
            <w:r w:rsidRPr="00720F2D">
              <w:rPr>
                <w:rFonts w:ascii="Arial" w:hAnsi="Arial" w:cs="Arial"/>
                <w:b/>
                <w:sz w:val="20"/>
                <w:szCs w:val="20"/>
              </w:rPr>
              <w:t>procedure</w:t>
            </w:r>
            <w:r w:rsidRPr="00720F2D">
              <w:rPr>
                <w:rFonts w:ascii="Arial" w:hAnsi="Arial" w:cs="Arial"/>
                <w:sz w:val="20"/>
                <w:szCs w:val="20"/>
              </w:rPr>
              <w:t xml:space="preserve"> for making disclosures within the organisation and by the MLRO to the authorities</w:t>
            </w:r>
          </w:p>
          <w:p w14:paraId="4F0EB168" w14:textId="77777777" w:rsidR="00AC42EF" w:rsidRPr="00720F2D" w:rsidRDefault="00AC42EF" w:rsidP="006E7A4A">
            <w:pPr>
              <w:numPr>
                <w:ilvl w:val="0"/>
                <w:numId w:val="11"/>
              </w:numPr>
              <w:tabs>
                <w:tab w:val="left" w:pos="724"/>
                <w:tab w:val="left" w:pos="1274"/>
              </w:tabs>
              <w:spacing w:before="120" w:after="120"/>
              <w:rPr>
                <w:rFonts w:ascii="Arial" w:hAnsi="Arial" w:cs="Arial"/>
                <w:sz w:val="20"/>
                <w:szCs w:val="20"/>
              </w:rPr>
            </w:pPr>
            <w:r w:rsidRPr="00720F2D">
              <w:rPr>
                <w:rFonts w:ascii="Arial" w:hAnsi="Arial" w:cs="Arial"/>
                <w:sz w:val="20"/>
                <w:szCs w:val="20"/>
              </w:rPr>
              <w:t>a</w:t>
            </w:r>
            <w:r w:rsidRPr="00720F2D">
              <w:rPr>
                <w:rFonts w:ascii="Arial" w:hAnsi="Arial" w:cs="Arial"/>
                <w:b/>
                <w:sz w:val="20"/>
                <w:szCs w:val="20"/>
              </w:rPr>
              <w:t xml:space="preserve"> procedure</w:t>
            </w:r>
            <w:r w:rsidRPr="00720F2D">
              <w:rPr>
                <w:rFonts w:ascii="Arial" w:hAnsi="Arial" w:cs="Arial"/>
                <w:sz w:val="20"/>
                <w:szCs w:val="20"/>
              </w:rPr>
              <w:t xml:space="preserve"> for checking the identity of the department’s clients, if appropriate</w:t>
            </w:r>
          </w:p>
          <w:p w14:paraId="01B8D248" w14:textId="77777777" w:rsidR="00AC42EF" w:rsidRPr="00720F2D" w:rsidRDefault="00AC42EF" w:rsidP="006E7A4A">
            <w:pPr>
              <w:numPr>
                <w:ilvl w:val="0"/>
                <w:numId w:val="11"/>
              </w:numPr>
              <w:tabs>
                <w:tab w:val="left" w:pos="724"/>
                <w:tab w:val="left" w:pos="1274"/>
              </w:tabs>
              <w:spacing w:before="120" w:after="120"/>
              <w:rPr>
                <w:rFonts w:ascii="Arial" w:hAnsi="Arial" w:cs="Arial"/>
                <w:sz w:val="20"/>
                <w:szCs w:val="20"/>
              </w:rPr>
            </w:pPr>
            <w:r w:rsidRPr="00720F2D">
              <w:rPr>
                <w:rFonts w:ascii="Arial" w:hAnsi="Arial" w:cs="Arial"/>
                <w:sz w:val="20"/>
                <w:szCs w:val="20"/>
              </w:rPr>
              <w:t xml:space="preserve">a </w:t>
            </w:r>
            <w:r w:rsidRPr="00720F2D">
              <w:rPr>
                <w:rFonts w:ascii="Arial" w:hAnsi="Arial" w:cs="Arial"/>
                <w:b/>
                <w:sz w:val="20"/>
                <w:szCs w:val="20"/>
              </w:rPr>
              <w:t>plan</w:t>
            </w:r>
            <w:r w:rsidRPr="00720F2D">
              <w:rPr>
                <w:rFonts w:ascii="Arial" w:hAnsi="Arial" w:cs="Arial"/>
                <w:sz w:val="20"/>
                <w:szCs w:val="20"/>
              </w:rPr>
              <w:t xml:space="preserve"> for the training of </w:t>
            </w:r>
            <w:r w:rsidRPr="00720F2D">
              <w:rPr>
                <w:rFonts w:ascii="Arial" w:hAnsi="Arial" w:cs="Arial"/>
                <w:b/>
                <w:sz w:val="20"/>
                <w:szCs w:val="20"/>
              </w:rPr>
              <w:t xml:space="preserve">personnel </w:t>
            </w:r>
          </w:p>
          <w:p w14:paraId="40D2147C" w14:textId="77777777" w:rsidR="00AC42EF" w:rsidRPr="006E7A4A" w:rsidRDefault="00AC42EF" w:rsidP="006E7A4A">
            <w:pPr>
              <w:numPr>
                <w:ilvl w:val="0"/>
                <w:numId w:val="11"/>
              </w:numPr>
              <w:tabs>
                <w:tab w:val="left" w:pos="724"/>
                <w:tab w:val="left" w:pos="1274"/>
              </w:tabs>
              <w:spacing w:before="120" w:after="120"/>
              <w:rPr>
                <w:rFonts w:ascii="Arial" w:hAnsi="Arial" w:cs="Arial"/>
              </w:rPr>
            </w:pPr>
            <w:r w:rsidRPr="00720F2D">
              <w:rPr>
                <w:rFonts w:ascii="Arial" w:hAnsi="Arial" w:cs="Arial"/>
                <w:b/>
                <w:sz w:val="20"/>
                <w:szCs w:val="20"/>
              </w:rPr>
              <w:t>procedures</w:t>
            </w:r>
            <w:r w:rsidRPr="00720F2D">
              <w:rPr>
                <w:rFonts w:ascii="Arial" w:hAnsi="Arial" w:cs="Arial"/>
                <w:sz w:val="20"/>
                <w:szCs w:val="20"/>
              </w:rPr>
              <w:t xml:space="preserve"> for the proper maintenance of records.</w:t>
            </w:r>
          </w:p>
          <w:p w14:paraId="7BC76F67" w14:textId="3AD8A899" w:rsidR="006E7A4A" w:rsidRPr="006E7A4A" w:rsidRDefault="006E7A4A" w:rsidP="006E7A4A">
            <w:pPr>
              <w:numPr>
                <w:ilvl w:val="0"/>
                <w:numId w:val="11"/>
              </w:numPr>
              <w:tabs>
                <w:tab w:val="left" w:pos="724"/>
                <w:tab w:val="left" w:pos="1274"/>
              </w:tabs>
              <w:spacing w:before="120" w:after="120"/>
              <w:rPr>
                <w:rFonts w:ascii="Arial" w:hAnsi="Arial" w:cs="Arial"/>
              </w:rPr>
            </w:pPr>
            <w:r w:rsidRPr="006E7A4A">
              <w:rPr>
                <w:rFonts w:ascii="Arial" w:hAnsi="Arial" w:cs="Arial"/>
                <w:sz w:val="20"/>
                <w:szCs w:val="20"/>
                <w:lang w:bidi="en-GB"/>
              </w:rPr>
              <w:t>a system for responding rapidly to AML enquiries from the authorities</w:t>
            </w:r>
          </w:p>
          <w:p w14:paraId="4F9E0AC4" w14:textId="77777777" w:rsidR="006E7A4A" w:rsidRPr="006E7A4A" w:rsidRDefault="006E7A4A" w:rsidP="006E7A4A">
            <w:pPr>
              <w:pStyle w:val="TableParagraph"/>
              <w:numPr>
                <w:ilvl w:val="0"/>
                <w:numId w:val="11"/>
              </w:numPr>
              <w:tabs>
                <w:tab w:val="left" w:pos="306"/>
              </w:tabs>
              <w:spacing w:before="120" w:after="120" w:line="254" w:lineRule="auto"/>
              <w:ind w:right="783"/>
              <w:rPr>
                <w:rFonts w:ascii="Arial" w:hAnsi="Arial" w:cs="Arial"/>
                <w:sz w:val="20"/>
              </w:rPr>
            </w:pPr>
            <w:r w:rsidRPr="006E7A4A">
              <w:rPr>
                <w:rFonts w:ascii="Arial" w:hAnsi="Arial" w:cs="Arial"/>
                <w:sz w:val="20"/>
              </w:rPr>
              <w:t xml:space="preserve">where appropriate </w:t>
            </w:r>
            <w:proofErr w:type="gramStart"/>
            <w:r w:rsidRPr="006E7A4A">
              <w:rPr>
                <w:rFonts w:ascii="Arial" w:hAnsi="Arial" w:cs="Arial"/>
                <w:sz w:val="20"/>
              </w:rPr>
              <w:t>with regard to</w:t>
            </w:r>
            <w:proofErr w:type="gramEnd"/>
            <w:r w:rsidRPr="006E7A4A">
              <w:rPr>
                <w:rFonts w:ascii="Arial" w:hAnsi="Arial" w:cs="Arial"/>
                <w:sz w:val="20"/>
              </w:rPr>
              <w:t xml:space="preserve"> the size and nature of the department:</w:t>
            </w:r>
          </w:p>
          <w:p w14:paraId="7D0FE0F5" w14:textId="49F22CA2" w:rsidR="006E7A4A" w:rsidRPr="006E7A4A" w:rsidRDefault="006E7A4A" w:rsidP="006E7A4A">
            <w:pPr>
              <w:pStyle w:val="TableParagraph"/>
              <w:numPr>
                <w:ilvl w:val="1"/>
                <w:numId w:val="11"/>
              </w:numPr>
              <w:tabs>
                <w:tab w:val="left" w:pos="465"/>
              </w:tabs>
              <w:spacing w:before="120" w:after="120" w:line="254" w:lineRule="auto"/>
              <w:ind w:right="239"/>
              <w:rPr>
                <w:rFonts w:ascii="Arial" w:hAnsi="Arial" w:cs="Arial"/>
                <w:sz w:val="20"/>
              </w:rPr>
            </w:pPr>
            <w:r w:rsidRPr="006E7A4A">
              <w:rPr>
                <w:rFonts w:ascii="Arial" w:hAnsi="Arial" w:cs="Arial"/>
                <w:w w:val="105"/>
                <w:sz w:val="20"/>
              </w:rPr>
              <w:t>appoint</w:t>
            </w:r>
            <w:r w:rsidRPr="006E7A4A">
              <w:rPr>
                <w:rFonts w:ascii="Arial" w:hAnsi="Arial" w:cs="Arial"/>
                <w:spacing w:val="-18"/>
                <w:w w:val="105"/>
                <w:sz w:val="20"/>
              </w:rPr>
              <w:t xml:space="preserve"> </w:t>
            </w:r>
            <w:r w:rsidRPr="006E7A4A">
              <w:rPr>
                <w:rFonts w:ascii="Arial" w:hAnsi="Arial" w:cs="Arial"/>
                <w:w w:val="105"/>
                <w:sz w:val="20"/>
              </w:rPr>
              <w:t>a</w:t>
            </w:r>
            <w:r w:rsidRPr="006E7A4A">
              <w:rPr>
                <w:rFonts w:ascii="Arial" w:hAnsi="Arial" w:cs="Arial"/>
                <w:spacing w:val="-18"/>
                <w:w w:val="105"/>
                <w:sz w:val="20"/>
              </w:rPr>
              <w:t xml:space="preserve"> </w:t>
            </w:r>
            <w:r w:rsidRPr="006E7A4A">
              <w:rPr>
                <w:rFonts w:ascii="Arial" w:hAnsi="Arial" w:cs="Arial"/>
                <w:w w:val="105"/>
                <w:sz w:val="20"/>
              </w:rPr>
              <w:t>person</w:t>
            </w:r>
            <w:r w:rsidRPr="006E7A4A">
              <w:rPr>
                <w:rFonts w:ascii="Arial" w:hAnsi="Arial" w:cs="Arial"/>
                <w:spacing w:val="-18"/>
                <w:w w:val="105"/>
                <w:sz w:val="20"/>
              </w:rPr>
              <w:t xml:space="preserve"> </w:t>
            </w:r>
            <w:r w:rsidRPr="006E7A4A">
              <w:rPr>
                <w:rFonts w:ascii="Arial" w:hAnsi="Arial" w:cs="Arial"/>
                <w:w w:val="105"/>
                <w:sz w:val="20"/>
              </w:rPr>
              <w:t>of</w:t>
            </w:r>
            <w:r w:rsidRPr="006E7A4A">
              <w:rPr>
                <w:rFonts w:ascii="Arial" w:hAnsi="Arial" w:cs="Arial"/>
                <w:spacing w:val="-18"/>
                <w:w w:val="105"/>
                <w:sz w:val="20"/>
              </w:rPr>
              <w:t xml:space="preserve"> </w:t>
            </w:r>
            <w:proofErr w:type="gramStart"/>
            <w:r w:rsidRPr="006E7A4A">
              <w:rPr>
                <w:rFonts w:ascii="Arial" w:hAnsi="Arial" w:cs="Arial"/>
                <w:w w:val="105"/>
                <w:sz w:val="20"/>
              </w:rPr>
              <w:t>sufficient</w:t>
            </w:r>
            <w:proofErr w:type="gramEnd"/>
            <w:r w:rsidRPr="006E7A4A">
              <w:rPr>
                <w:rFonts w:ascii="Arial" w:hAnsi="Arial" w:cs="Arial"/>
                <w:spacing w:val="-18"/>
                <w:w w:val="105"/>
                <w:sz w:val="20"/>
              </w:rPr>
              <w:t xml:space="preserve"> </w:t>
            </w:r>
            <w:r w:rsidRPr="006E7A4A">
              <w:rPr>
                <w:rFonts w:ascii="Arial" w:hAnsi="Arial" w:cs="Arial"/>
                <w:w w:val="105"/>
                <w:sz w:val="20"/>
              </w:rPr>
              <w:t>seniority</w:t>
            </w:r>
            <w:r w:rsidRPr="006E7A4A">
              <w:rPr>
                <w:rFonts w:ascii="Arial" w:hAnsi="Arial" w:cs="Arial"/>
                <w:spacing w:val="-18"/>
                <w:w w:val="105"/>
                <w:sz w:val="20"/>
              </w:rPr>
              <w:t xml:space="preserve"> </w:t>
            </w:r>
            <w:r w:rsidRPr="006E7A4A">
              <w:rPr>
                <w:rFonts w:ascii="Arial" w:hAnsi="Arial" w:cs="Arial"/>
                <w:w w:val="105"/>
                <w:sz w:val="20"/>
              </w:rPr>
              <w:t>as</w:t>
            </w:r>
            <w:r w:rsidRPr="006E7A4A">
              <w:rPr>
                <w:rFonts w:ascii="Arial" w:hAnsi="Arial" w:cs="Arial"/>
                <w:spacing w:val="-18"/>
                <w:w w:val="105"/>
                <w:sz w:val="20"/>
              </w:rPr>
              <w:t xml:space="preserve"> </w:t>
            </w:r>
            <w:r w:rsidRPr="006E7A4A">
              <w:rPr>
                <w:rFonts w:ascii="Arial" w:hAnsi="Arial" w:cs="Arial"/>
                <w:w w:val="105"/>
                <w:sz w:val="20"/>
              </w:rPr>
              <w:t>the</w:t>
            </w:r>
            <w:r w:rsidRPr="006E7A4A">
              <w:rPr>
                <w:rFonts w:ascii="Arial" w:hAnsi="Arial" w:cs="Arial"/>
                <w:spacing w:val="-18"/>
                <w:w w:val="105"/>
                <w:sz w:val="20"/>
              </w:rPr>
              <w:t xml:space="preserve"> </w:t>
            </w:r>
            <w:r w:rsidRPr="006E7A4A">
              <w:rPr>
                <w:rFonts w:ascii="Arial" w:hAnsi="Arial" w:cs="Arial"/>
                <w:w w:val="105"/>
                <w:sz w:val="20"/>
              </w:rPr>
              <w:t>officer</w:t>
            </w:r>
            <w:r w:rsidRPr="006E7A4A">
              <w:rPr>
                <w:rFonts w:ascii="Arial" w:hAnsi="Arial" w:cs="Arial"/>
                <w:spacing w:val="-18"/>
                <w:w w:val="105"/>
                <w:sz w:val="20"/>
              </w:rPr>
              <w:t xml:space="preserve"> </w:t>
            </w:r>
            <w:r w:rsidRPr="006E7A4A">
              <w:rPr>
                <w:rFonts w:ascii="Arial" w:hAnsi="Arial" w:cs="Arial"/>
                <w:w w:val="105"/>
                <w:sz w:val="20"/>
              </w:rPr>
              <w:t xml:space="preserve">responsible </w:t>
            </w:r>
            <w:r w:rsidRPr="006E7A4A">
              <w:rPr>
                <w:rFonts w:ascii="Arial" w:hAnsi="Arial" w:cs="Arial"/>
                <w:spacing w:val="-3"/>
                <w:w w:val="105"/>
                <w:sz w:val="20"/>
              </w:rPr>
              <w:t xml:space="preserve">for </w:t>
            </w:r>
            <w:r w:rsidRPr="006E7A4A">
              <w:rPr>
                <w:rFonts w:ascii="Arial" w:hAnsi="Arial" w:cs="Arial"/>
                <w:w w:val="105"/>
                <w:sz w:val="20"/>
              </w:rPr>
              <w:t>the department’s compliance with the current money laundering</w:t>
            </w:r>
            <w:r w:rsidRPr="006E7A4A">
              <w:rPr>
                <w:rFonts w:ascii="Arial" w:hAnsi="Arial" w:cs="Arial"/>
                <w:spacing w:val="-2"/>
                <w:w w:val="105"/>
                <w:sz w:val="20"/>
              </w:rPr>
              <w:t xml:space="preserve"> </w:t>
            </w:r>
            <w:r w:rsidRPr="006E7A4A">
              <w:rPr>
                <w:rFonts w:ascii="Arial" w:hAnsi="Arial" w:cs="Arial"/>
                <w:w w:val="105"/>
                <w:sz w:val="20"/>
              </w:rPr>
              <w:t>regulations</w:t>
            </w:r>
          </w:p>
          <w:p w14:paraId="65361C73" w14:textId="77777777" w:rsidR="006E7A4A" w:rsidRPr="006E7A4A" w:rsidRDefault="006E7A4A" w:rsidP="006E7A4A">
            <w:pPr>
              <w:pStyle w:val="TableParagraph"/>
              <w:numPr>
                <w:ilvl w:val="1"/>
                <w:numId w:val="11"/>
              </w:numPr>
              <w:tabs>
                <w:tab w:val="left" w:pos="512"/>
              </w:tabs>
              <w:spacing w:before="120" w:after="120" w:line="254" w:lineRule="auto"/>
              <w:ind w:right="441"/>
              <w:rPr>
                <w:rFonts w:ascii="Arial" w:hAnsi="Arial" w:cs="Arial"/>
                <w:sz w:val="20"/>
              </w:rPr>
            </w:pPr>
            <w:r w:rsidRPr="006E7A4A">
              <w:rPr>
                <w:rFonts w:ascii="Arial" w:hAnsi="Arial" w:cs="Arial"/>
                <w:w w:val="105"/>
                <w:sz w:val="20"/>
              </w:rPr>
              <w:t>ensure</w:t>
            </w:r>
            <w:r w:rsidRPr="006E7A4A">
              <w:rPr>
                <w:rFonts w:ascii="Arial" w:hAnsi="Arial" w:cs="Arial"/>
                <w:spacing w:val="-18"/>
                <w:w w:val="105"/>
                <w:sz w:val="20"/>
              </w:rPr>
              <w:t xml:space="preserve"> </w:t>
            </w:r>
            <w:r w:rsidRPr="006E7A4A">
              <w:rPr>
                <w:rFonts w:ascii="Arial" w:hAnsi="Arial" w:cs="Arial"/>
                <w:w w:val="105"/>
                <w:sz w:val="20"/>
              </w:rPr>
              <w:t>that</w:t>
            </w:r>
            <w:r w:rsidRPr="006E7A4A">
              <w:rPr>
                <w:rFonts w:ascii="Arial" w:hAnsi="Arial" w:cs="Arial"/>
                <w:spacing w:val="-18"/>
                <w:w w:val="105"/>
                <w:sz w:val="20"/>
              </w:rPr>
              <w:t xml:space="preserve"> </w:t>
            </w:r>
            <w:r w:rsidRPr="006E7A4A">
              <w:rPr>
                <w:rFonts w:ascii="Arial" w:hAnsi="Arial" w:cs="Arial"/>
                <w:w w:val="105"/>
                <w:sz w:val="20"/>
              </w:rPr>
              <w:t>the</w:t>
            </w:r>
            <w:r w:rsidRPr="006E7A4A">
              <w:rPr>
                <w:rFonts w:ascii="Arial" w:hAnsi="Arial" w:cs="Arial"/>
                <w:spacing w:val="-18"/>
                <w:w w:val="105"/>
                <w:sz w:val="20"/>
              </w:rPr>
              <w:t xml:space="preserve"> </w:t>
            </w:r>
            <w:r w:rsidRPr="006E7A4A">
              <w:rPr>
                <w:rFonts w:ascii="Arial" w:hAnsi="Arial" w:cs="Arial"/>
                <w:w w:val="105"/>
                <w:sz w:val="20"/>
              </w:rPr>
              <w:t>organisation</w:t>
            </w:r>
            <w:r w:rsidRPr="006E7A4A">
              <w:rPr>
                <w:rFonts w:ascii="Arial" w:hAnsi="Arial" w:cs="Arial"/>
                <w:spacing w:val="-18"/>
                <w:w w:val="105"/>
                <w:sz w:val="20"/>
              </w:rPr>
              <w:t xml:space="preserve"> </w:t>
            </w:r>
            <w:r w:rsidRPr="006E7A4A">
              <w:rPr>
                <w:rFonts w:ascii="Arial" w:hAnsi="Arial" w:cs="Arial"/>
                <w:w w:val="105"/>
                <w:sz w:val="20"/>
              </w:rPr>
              <w:t>carries</w:t>
            </w:r>
            <w:r w:rsidRPr="006E7A4A">
              <w:rPr>
                <w:rFonts w:ascii="Arial" w:hAnsi="Arial" w:cs="Arial"/>
                <w:spacing w:val="-18"/>
                <w:w w:val="105"/>
                <w:sz w:val="20"/>
              </w:rPr>
              <w:t xml:space="preserve"> </w:t>
            </w:r>
            <w:r w:rsidRPr="006E7A4A">
              <w:rPr>
                <w:rFonts w:ascii="Arial" w:hAnsi="Arial" w:cs="Arial"/>
                <w:w w:val="105"/>
                <w:sz w:val="20"/>
              </w:rPr>
              <w:t>out</w:t>
            </w:r>
            <w:r w:rsidRPr="006E7A4A">
              <w:rPr>
                <w:rFonts w:ascii="Arial" w:hAnsi="Arial" w:cs="Arial"/>
                <w:spacing w:val="-18"/>
                <w:w w:val="105"/>
                <w:sz w:val="20"/>
              </w:rPr>
              <w:t xml:space="preserve"> </w:t>
            </w:r>
            <w:r w:rsidRPr="006E7A4A">
              <w:rPr>
                <w:rFonts w:ascii="Arial" w:hAnsi="Arial" w:cs="Arial"/>
                <w:w w:val="105"/>
                <w:sz w:val="20"/>
              </w:rPr>
              <w:t>screening</w:t>
            </w:r>
            <w:r w:rsidRPr="006E7A4A">
              <w:rPr>
                <w:rFonts w:ascii="Arial" w:hAnsi="Arial" w:cs="Arial"/>
                <w:spacing w:val="-18"/>
                <w:w w:val="105"/>
                <w:sz w:val="20"/>
              </w:rPr>
              <w:t xml:space="preserve"> </w:t>
            </w:r>
            <w:r w:rsidRPr="006E7A4A">
              <w:rPr>
                <w:rFonts w:ascii="Arial" w:hAnsi="Arial" w:cs="Arial"/>
                <w:w w:val="105"/>
                <w:sz w:val="20"/>
              </w:rPr>
              <w:t>of</w:t>
            </w:r>
            <w:r w:rsidRPr="006E7A4A">
              <w:rPr>
                <w:rFonts w:ascii="Arial" w:hAnsi="Arial" w:cs="Arial"/>
                <w:spacing w:val="-18"/>
                <w:w w:val="105"/>
                <w:sz w:val="20"/>
              </w:rPr>
              <w:t xml:space="preserve"> </w:t>
            </w:r>
            <w:r w:rsidRPr="006E7A4A">
              <w:rPr>
                <w:rFonts w:ascii="Arial" w:hAnsi="Arial" w:cs="Arial"/>
                <w:w w:val="105"/>
                <w:sz w:val="20"/>
              </w:rPr>
              <w:t>relevant employees</w:t>
            </w:r>
          </w:p>
          <w:p w14:paraId="67EE54F2" w14:textId="77777777" w:rsidR="006E7A4A" w:rsidRPr="006E7A4A" w:rsidRDefault="006E7A4A" w:rsidP="006E7A4A">
            <w:pPr>
              <w:pStyle w:val="TableParagraph"/>
              <w:numPr>
                <w:ilvl w:val="1"/>
                <w:numId w:val="11"/>
              </w:numPr>
              <w:tabs>
                <w:tab w:val="left" w:pos="560"/>
              </w:tabs>
              <w:spacing w:before="120" w:after="120" w:line="254" w:lineRule="auto"/>
              <w:ind w:right="518"/>
              <w:rPr>
                <w:rFonts w:ascii="Arial" w:hAnsi="Arial" w:cs="Arial"/>
                <w:sz w:val="20"/>
              </w:rPr>
            </w:pPr>
            <w:r w:rsidRPr="006E7A4A">
              <w:rPr>
                <w:rFonts w:ascii="Arial" w:hAnsi="Arial" w:cs="Arial"/>
                <w:w w:val="105"/>
                <w:sz w:val="20"/>
              </w:rPr>
              <w:t>establish an independent audit function to evaluate, monitor</w:t>
            </w:r>
            <w:r w:rsidRPr="006E7A4A">
              <w:rPr>
                <w:rFonts w:ascii="Arial" w:hAnsi="Arial" w:cs="Arial"/>
                <w:spacing w:val="-18"/>
                <w:w w:val="105"/>
                <w:sz w:val="20"/>
              </w:rPr>
              <w:t xml:space="preserve"> </w:t>
            </w:r>
            <w:r w:rsidRPr="006E7A4A">
              <w:rPr>
                <w:rFonts w:ascii="Arial" w:hAnsi="Arial" w:cs="Arial"/>
                <w:w w:val="105"/>
                <w:sz w:val="20"/>
              </w:rPr>
              <w:t>compliance</w:t>
            </w:r>
            <w:r w:rsidRPr="006E7A4A">
              <w:rPr>
                <w:rFonts w:ascii="Arial" w:hAnsi="Arial" w:cs="Arial"/>
                <w:spacing w:val="-18"/>
                <w:w w:val="105"/>
                <w:sz w:val="20"/>
              </w:rPr>
              <w:t xml:space="preserve"> </w:t>
            </w:r>
            <w:r w:rsidRPr="006E7A4A">
              <w:rPr>
                <w:rFonts w:ascii="Arial" w:hAnsi="Arial" w:cs="Arial"/>
                <w:w w:val="105"/>
                <w:sz w:val="20"/>
              </w:rPr>
              <w:t>with</w:t>
            </w:r>
            <w:r w:rsidRPr="006E7A4A">
              <w:rPr>
                <w:rFonts w:ascii="Arial" w:hAnsi="Arial" w:cs="Arial"/>
                <w:spacing w:val="-18"/>
                <w:w w:val="105"/>
                <w:sz w:val="20"/>
              </w:rPr>
              <w:t xml:space="preserve"> </w:t>
            </w:r>
            <w:r w:rsidRPr="006E7A4A">
              <w:rPr>
                <w:rFonts w:ascii="Arial" w:hAnsi="Arial" w:cs="Arial"/>
                <w:w w:val="105"/>
                <w:sz w:val="20"/>
              </w:rPr>
              <w:t>and</w:t>
            </w:r>
            <w:r w:rsidRPr="006E7A4A">
              <w:rPr>
                <w:rFonts w:ascii="Arial" w:hAnsi="Arial" w:cs="Arial"/>
                <w:spacing w:val="-18"/>
                <w:w w:val="105"/>
                <w:sz w:val="20"/>
              </w:rPr>
              <w:t xml:space="preserve"> </w:t>
            </w:r>
            <w:r w:rsidRPr="006E7A4A">
              <w:rPr>
                <w:rFonts w:ascii="Arial" w:hAnsi="Arial" w:cs="Arial"/>
                <w:w w:val="105"/>
                <w:sz w:val="20"/>
              </w:rPr>
              <w:t>improve</w:t>
            </w:r>
            <w:r w:rsidRPr="006E7A4A">
              <w:rPr>
                <w:rFonts w:ascii="Arial" w:hAnsi="Arial" w:cs="Arial"/>
                <w:spacing w:val="-18"/>
                <w:w w:val="105"/>
                <w:sz w:val="20"/>
              </w:rPr>
              <w:t xml:space="preserve"> </w:t>
            </w:r>
            <w:r w:rsidRPr="006E7A4A">
              <w:rPr>
                <w:rFonts w:ascii="Arial" w:hAnsi="Arial" w:cs="Arial"/>
                <w:w w:val="105"/>
                <w:sz w:val="20"/>
              </w:rPr>
              <w:t>the</w:t>
            </w:r>
            <w:r w:rsidRPr="006E7A4A">
              <w:rPr>
                <w:rFonts w:ascii="Arial" w:hAnsi="Arial" w:cs="Arial"/>
                <w:spacing w:val="-18"/>
                <w:w w:val="105"/>
                <w:sz w:val="20"/>
              </w:rPr>
              <w:t xml:space="preserve"> </w:t>
            </w:r>
            <w:r w:rsidRPr="006E7A4A">
              <w:rPr>
                <w:rFonts w:ascii="Arial" w:hAnsi="Arial" w:cs="Arial"/>
                <w:w w:val="105"/>
                <w:sz w:val="20"/>
              </w:rPr>
              <w:t>effectiveness</w:t>
            </w:r>
            <w:r w:rsidRPr="006E7A4A">
              <w:rPr>
                <w:rFonts w:ascii="Arial" w:hAnsi="Arial" w:cs="Arial"/>
                <w:spacing w:val="-18"/>
                <w:w w:val="105"/>
                <w:sz w:val="20"/>
              </w:rPr>
              <w:t xml:space="preserve"> </w:t>
            </w:r>
            <w:r w:rsidRPr="006E7A4A">
              <w:rPr>
                <w:rFonts w:ascii="Arial" w:hAnsi="Arial" w:cs="Arial"/>
                <w:w w:val="105"/>
                <w:sz w:val="20"/>
              </w:rPr>
              <w:t>of</w:t>
            </w:r>
            <w:r w:rsidRPr="006E7A4A">
              <w:rPr>
                <w:rFonts w:ascii="Arial" w:hAnsi="Arial" w:cs="Arial"/>
                <w:spacing w:val="-18"/>
                <w:w w:val="105"/>
                <w:sz w:val="20"/>
              </w:rPr>
              <w:t xml:space="preserve"> </w:t>
            </w:r>
            <w:r w:rsidRPr="006E7A4A">
              <w:rPr>
                <w:rFonts w:ascii="Arial" w:hAnsi="Arial" w:cs="Arial"/>
                <w:w w:val="105"/>
                <w:sz w:val="20"/>
              </w:rPr>
              <w:t>the organisation’s</w:t>
            </w:r>
            <w:r w:rsidRPr="006E7A4A">
              <w:rPr>
                <w:rFonts w:ascii="Arial" w:hAnsi="Arial" w:cs="Arial"/>
                <w:spacing w:val="-20"/>
                <w:w w:val="105"/>
                <w:sz w:val="20"/>
              </w:rPr>
              <w:t xml:space="preserve"> </w:t>
            </w:r>
            <w:r w:rsidRPr="006E7A4A">
              <w:rPr>
                <w:rFonts w:ascii="Arial" w:hAnsi="Arial" w:cs="Arial"/>
                <w:w w:val="105"/>
                <w:sz w:val="20"/>
              </w:rPr>
              <w:t>AML</w:t>
            </w:r>
            <w:r w:rsidRPr="006E7A4A">
              <w:rPr>
                <w:rFonts w:ascii="Arial" w:hAnsi="Arial" w:cs="Arial"/>
                <w:spacing w:val="-20"/>
                <w:w w:val="105"/>
                <w:sz w:val="20"/>
              </w:rPr>
              <w:t xml:space="preserve"> </w:t>
            </w:r>
            <w:r w:rsidRPr="006E7A4A">
              <w:rPr>
                <w:rFonts w:ascii="Arial" w:hAnsi="Arial" w:cs="Arial"/>
                <w:w w:val="105"/>
                <w:sz w:val="20"/>
              </w:rPr>
              <w:t>policies,</w:t>
            </w:r>
            <w:r w:rsidRPr="006E7A4A">
              <w:rPr>
                <w:rFonts w:ascii="Arial" w:hAnsi="Arial" w:cs="Arial"/>
                <w:spacing w:val="-20"/>
                <w:w w:val="105"/>
                <w:sz w:val="20"/>
              </w:rPr>
              <w:t xml:space="preserve"> </w:t>
            </w:r>
            <w:r w:rsidRPr="006E7A4A">
              <w:rPr>
                <w:rFonts w:ascii="Arial" w:hAnsi="Arial" w:cs="Arial"/>
                <w:w w:val="105"/>
                <w:sz w:val="20"/>
              </w:rPr>
              <w:t>controls</w:t>
            </w:r>
            <w:r w:rsidRPr="006E7A4A">
              <w:rPr>
                <w:rFonts w:ascii="Arial" w:hAnsi="Arial" w:cs="Arial"/>
                <w:spacing w:val="-20"/>
                <w:w w:val="105"/>
                <w:sz w:val="20"/>
              </w:rPr>
              <w:t xml:space="preserve"> </w:t>
            </w:r>
            <w:r w:rsidRPr="006E7A4A">
              <w:rPr>
                <w:rFonts w:ascii="Arial" w:hAnsi="Arial" w:cs="Arial"/>
                <w:w w:val="105"/>
                <w:sz w:val="20"/>
              </w:rPr>
              <w:t>and</w:t>
            </w:r>
            <w:r w:rsidRPr="006E7A4A">
              <w:rPr>
                <w:rFonts w:ascii="Arial" w:hAnsi="Arial" w:cs="Arial"/>
                <w:spacing w:val="-20"/>
                <w:w w:val="105"/>
                <w:sz w:val="20"/>
              </w:rPr>
              <w:t xml:space="preserve"> </w:t>
            </w:r>
            <w:r w:rsidRPr="006E7A4A">
              <w:rPr>
                <w:rFonts w:ascii="Arial" w:hAnsi="Arial" w:cs="Arial"/>
                <w:w w:val="105"/>
                <w:sz w:val="20"/>
              </w:rPr>
              <w:t>procedures</w:t>
            </w:r>
            <w:r w:rsidRPr="006E7A4A">
              <w:rPr>
                <w:rFonts w:ascii="Arial" w:hAnsi="Arial" w:cs="Arial"/>
                <w:spacing w:val="-20"/>
                <w:w w:val="105"/>
                <w:sz w:val="20"/>
              </w:rPr>
              <w:t xml:space="preserve"> </w:t>
            </w:r>
            <w:r w:rsidRPr="006E7A4A">
              <w:rPr>
                <w:rFonts w:ascii="Arial" w:hAnsi="Arial" w:cs="Arial"/>
                <w:w w:val="105"/>
                <w:sz w:val="20"/>
              </w:rPr>
              <w:t>if</w:t>
            </w:r>
            <w:r w:rsidRPr="006E7A4A">
              <w:rPr>
                <w:rFonts w:ascii="Arial" w:hAnsi="Arial" w:cs="Arial"/>
                <w:spacing w:val="-20"/>
                <w:w w:val="105"/>
                <w:sz w:val="20"/>
              </w:rPr>
              <w:t xml:space="preserve"> </w:t>
            </w:r>
            <w:r w:rsidRPr="006E7A4A">
              <w:rPr>
                <w:rFonts w:ascii="Arial" w:hAnsi="Arial" w:cs="Arial"/>
                <w:w w:val="105"/>
                <w:sz w:val="20"/>
              </w:rPr>
              <w:t>no</w:t>
            </w:r>
            <w:r w:rsidRPr="006E7A4A">
              <w:rPr>
                <w:rFonts w:ascii="Arial" w:hAnsi="Arial" w:cs="Arial"/>
                <w:spacing w:val="-20"/>
                <w:w w:val="105"/>
                <w:sz w:val="20"/>
              </w:rPr>
              <w:t xml:space="preserve"> </w:t>
            </w:r>
            <w:r w:rsidRPr="006E7A4A">
              <w:rPr>
                <w:rFonts w:ascii="Arial" w:hAnsi="Arial" w:cs="Arial"/>
                <w:w w:val="105"/>
                <w:sz w:val="20"/>
              </w:rPr>
              <w:t>such function exists within the</w:t>
            </w:r>
            <w:r w:rsidRPr="006E7A4A">
              <w:rPr>
                <w:rFonts w:ascii="Arial" w:hAnsi="Arial" w:cs="Arial"/>
                <w:spacing w:val="-12"/>
                <w:w w:val="105"/>
                <w:sz w:val="20"/>
              </w:rPr>
              <w:t xml:space="preserve"> </w:t>
            </w:r>
            <w:r w:rsidRPr="006E7A4A">
              <w:rPr>
                <w:rFonts w:ascii="Arial" w:hAnsi="Arial" w:cs="Arial"/>
                <w:w w:val="105"/>
                <w:sz w:val="20"/>
              </w:rPr>
              <w:t>organisation.</w:t>
            </w:r>
          </w:p>
          <w:p w14:paraId="2A67B786" w14:textId="5E170513" w:rsidR="006E7A4A" w:rsidRPr="007854FF" w:rsidRDefault="006E7A4A" w:rsidP="006E7A4A">
            <w:pPr>
              <w:pStyle w:val="TableParagraph"/>
              <w:spacing w:before="120" w:after="120"/>
              <w:ind w:left="305"/>
              <w:rPr>
                <w:rFonts w:ascii="Arial" w:hAnsi="Arial" w:cs="Arial"/>
              </w:rPr>
            </w:pPr>
            <w:r>
              <w:rPr>
                <w:rFonts w:ascii="Arial" w:hAnsi="Arial" w:cs="Arial"/>
                <w:w w:val="105"/>
                <w:sz w:val="20"/>
              </w:rPr>
              <w:t xml:space="preserve">             </w:t>
            </w:r>
            <w:r w:rsidRPr="006E7A4A">
              <w:rPr>
                <w:rFonts w:ascii="Arial" w:hAnsi="Arial" w:cs="Arial"/>
                <w:w w:val="105"/>
                <w:sz w:val="20"/>
              </w:rPr>
              <w:t xml:space="preserve">Otherwise, the department </w:t>
            </w:r>
            <w:r w:rsidRPr="006E7A4A">
              <w:rPr>
                <w:rFonts w:ascii="Arial" w:hAnsi="Arial" w:cs="Arial"/>
                <w:b/>
                <w:w w:val="105"/>
                <w:sz w:val="20"/>
              </w:rPr>
              <w:t xml:space="preserve">must </w:t>
            </w:r>
            <w:r w:rsidRPr="006E7A4A">
              <w:rPr>
                <w:rFonts w:ascii="Arial" w:hAnsi="Arial" w:cs="Arial"/>
                <w:w w:val="105"/>
                <w:sz w:val="20"/>
              </w:rPr>
              <w:t>document why 5.13h (i-iii) above</w:t>
            </w:r>
            <w:r>
              <w:rPr>
                <w:rFonts w:ascii="Arial" w:hAnsi="Arial" w:cs="Arial"/>
                <w:w w:val="105"/>
                <w:sz w:val="20"/>
              </w:rPr>
              <w:t xml:space="preserve"> </w:t>
            </w:r>
            <w:r w:rsidRPr="006E7A4A">
              <w:rPr>
                <w:rFonts w:ascii="Arial" w:hAnsi="Arial" w:cs="Arial"/>
                <w:sz w:val="20"/>
              </w:rPr>
              <w:t>are not appropriate.</w:t>
            </w:r>
          </w:p>
        </w:tc>
      </w:tr>
      <w:tr w:rsidR="00AC42EF" w:rsidRPr="00E067E8" w14:paraId="22FC940F"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3E6E0D94"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1F0BCE78"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66868D81"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EC8BB58"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C80C25"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652AC5E5"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2EF7231"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6FCA3F5"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34F6BE81" w14:textId="77777777" w:rsidR="00AC42EF" w:rsidRDefault="00AC42EF" w:rsidP="00AC42EF">
      <w:pPr>
        <w:pStyle w:val="para"/>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69537E98"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78F72C4F"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D6BBD8C" w14:textId="77777777" w:rsidR="00AC42EF" w:rsidRPr="00720F2D" w:rsidRDefault="00AC42EF" w:rsidP="005F1207">
            <w:pPr>
              <w:tabs>
                <w:tab w:val="left" w:pos="724"/>
              </w:tabs>
              <w:spacing w:before="60" w:after="60"/>
              <w:ind w:left="707" w:hanging="709"/>
              <w:rPr>
                <w:rFonts w:ascii="Arial" w:eastAsia="SimSun" w:hAnsi="Arial" w:cs="Arial"/>
                <w:sz w:val="20"/>
                <w:szCs w:val="20"/>
              </w:rPr>
            </w:pPr>
            <w:r w:rsidRPr="00720F2D">
              <w:rPr>
                <w:rFonts w:ascii="Arial" w:hAnsi="Arial" w:cs="Arial"/>
                <w:sz w:val="20"/>
                <w:szCs w:val="20"/>
              </w:rPr>
              <w:t>5.14</w:t>
            </w:r>
            <w:r w:rsidRPr="00720F2D">
              <w:rPr>
                <w:rFonts w:ascii="Arial" w:hAnsi="Arial" w:cs="Arial"/>
                <w:sz w:val="20"/>
                <w:szCs w:val="20"/>
              </w:rPr>
              <w:tab/>
              <w:t xml:space="preserve">The department </w:t>
            </w:r>
            <w:r w:rsidRPr="00720F2D">
              <w:rPr>
                <w:rFonts w:ascii="Arial" w:hAnsi="Arial" w:cs="Arial"/>
                <w:b/>
                <w:sz w:val="20"/>
                <w:szCs w:val="20"/>
              </w:rPr>
              <w:t>must</w:t>
            </w:r>
            <w:r w:rsidRPr="00720F2D">
              <w:rPr>
                <w:rFonts w:ascii="Arial" w:hAnsi="Arial" w:cs="Arial"/>
                <w:sz w:val="20"/>
                <w:szCs w:val="20"/>
              </w:rPr>
              <w:t xml:space="preserve"> be encompassed by the organisation’s </w:t>
            </w:r>
            <w:r w:rsidRPr="00720F2D">
              <w:rPr>
                <w:rFonts w:ascii="Arial" w:hAnsi="Arial" w:cs="Arial"/>
                <w:b/>
                <w:sz w:val="20"/>
                <w:szCs w:val="20"/>
              </w:rPr>
              <w:t xml:space="preserve">policy </w:t>
            </w:r>
            <w:r w:rsidRPr="00720F2D">
              <w:rPr>
                <w:rFonts w:ascii="Arial" w:hAnsi="Arial" w:cs="Arial"/>
                <w:sz w:val="20"/>
                <w:szCs w:val="20"/>
              </w:rPr>
              <w:t xml:space="preserve">setting out the </w:t>
            </w:r>
            <w:r w:rsidRPr="00720F2D">
              <w:rPr>
                <w:rFonts w:ascii="Arial" w:hAnsi="Arial" w:cs="Arial"/>
                <w:b/>
                <w:sz w:val="20"/>
                <w:szCs w:val="20"/>
              </w:rPr>
              <w:t>procedures</w:t>
            </w:r>
            <w:r w:rsidRPr="00720F2D">
              <w:rPr>
                <w:rFonts w:ascii="Arial" w:hAnsi="Arial" w:cs="Arial"/>
                <w:sz w:val="20"/>
                <w:szCs w:val="20"/>
              </w:rPr>
              <w:t xml:space="preserve"> to prevent bribery in accordance with current legislation or have a </w:t>
            </w:r>
            <w:r w:rsidRPr="00720F2D">
              <w:rPr>
                <w:rFonts w:ascii="Arial" w:hAnsi="Arial" w:cs="Arial"/>
                <w:b/>
                <w:sz w:val="20"/>
                <w:szCs w:val="20"/>
              </w:rPr>
              <w:t>policy</w:t>
            </w:r>
            <w:r w:rsidRPr="00720F2D">
              <w:rPr>
                <w:rFonts w:ascii="Arial" w:hAnsi="Arial" w:cs="Arial"/>
                <w:sz w:val="20"/>
                <w:szCs w:val="20"/>
              </w:rPr>
              <w:t xml:space="preserve"> particular to the department.</w:t>
            </w:r>
          </w:p>
        </w:tc>
      </w:tr>
      <w:tr w:rsidR="00AC42EF" w:rsidRPr="00E067E8" w14:paraId="451F4A88"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432C8C26"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1F095C1B"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0213C095"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C7B0B43"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76BEA98"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530A13AD"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4ACFD53E"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2347F73"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2EAA00A8" w14:textId="77777777" w:rsidR="00992C69" w:rsidRDefault="00992C69" w:rsidP="00992C69">
      <w:pPr>
        <w:pStyle w:val="para"/>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92C69" w:rsidRPr="00D60958" w14:paraId="314FEB10" w14:textId="77777777" w:rsidTr="00E510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AE80AEB" w14:textId="77777777" w:rsidR="00992C69" w:rsidRPr="00D3097B" w:rsidRDefault="00992C69" w:rsidP="00E51035">
            <w:pPr>
              <w:spacing w:before="60" w:after="60"/>
              <w:ind w:left="140"/>
              <w:rPr>
                <w:rFonts w:ascii="Arial" w:eastAsia="SimSun" w:hAnsi="Arial" w:cs="Arial"/>
                <w:b/>
                <w:sz w:val="20"/>
                <w:szCs w:val="20"/>
              </w:rPr>
            </w:pPr>
            <w:r w:rsidRPr="00232D46">
              <w:rPr>
                <w:rFonts w:ascii="Arial" w:hAnsi="Arial" w:cs="Arial"/>
                <w:b/>
                <w:sz w:val="22"/>
                <w:szCs w:val="22"/>
              </w:rPr>
              <w:lastRenderedPageBreak/>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2F7A3B3" w14:textId="4D76513A" w:rsidR="00992C69" w:rsidRPr="00720F2D" w:rsidRDefault="00992C69" w:rsidP="00E51035">
            <w:pPr>
              <w:tabs>
                <w:tab w:val="left" w:pos="724"/>
              </w:tabs>
              <w:spacing w:before="60" w:after="60"/>
              <w:ind w:left="707" w:hanging="709"/>
              <w:rPr>
                <w:rFonts w:ascii="Arial" w:eastAsia="SimSun" w:hAnsi="Arial" w:cs="Arial"/>
                <w:sz w:val="20"/>
                <w:szCs w:val="20"/>
              </w:rPr>
            </w:pPr>
            <w:r w:rsidRPr="00720F2D">
              <w:rPr>
                <w:rFonts w:ascii="Arial" w:hAnsi="Arial" w:cs="Arial"/>
                <w:sz w:val="20"/>
                <w:szCs w:val="20"/>
              </w:rPr>
              <w:t>5.1</w:t>
            </w:r>
            <w:r>
              <w:rPr>
                <w:rFonts w:ascii="Arial" w:hAnsi="Arial" w:cs="Arial"/>
                <w:sz w:val="20"/>
                <w:szCs w:val="20"/>
              </w:rPr>
              <w:t>5</w:t>
            </w:r>
            <w:r w:rsidRPr="00720F2D">
              <w:rPr>
                <w:rFonts w:ascii="Arial" w:hAnsi="Arial" w:cs="Arial"/>
                <w:sz w:val="20"/>
                <w:szCs w:val="20"/>
              </w:rPr>
              <w:tab/>
              <w:t xml:space="preserve">The </w:t>
            </w:r>
            <w:r w:rsidR="00CB68C6" w:rsidRPr="00CB68C6">
              <w:rPr>
                <w:rFonts w:ascii="Arial" w:hAnsi="Arial" w:cs="Arial"/>
                <w:sz w:val="20"/>
                <w:szCs w:val="20"/>
              </w:rPr>
              <w:t xml:space="preserve">department </w:t>
            </w:r>
            <w:r w:rsidR="00CB68C6" w:rsidRPr="00CB68C6">
              <w:rPr>
                <w:rFonts w:ascii="Arial" w:hAnsi="Arial" w:cs="Arial"/>
                <w:b/>
                <w:sz w:val="20"/>
                <w:szCs w:val="20"/>
              </w:rPr>
              <w:t>should</w:t>
            </w:r>
            <w:r w:rsidR="00CB68C6" w:rsidRPr="00CB68C6">
              <w:rPr>
                <w:rFonts w:ascii="Arial" w:hAnsi="Arial" w:cs="Arial"/>
                <w:sz w:val="20"/>
                <w:szCs w:val="20"/>
              </w:rPr>
              <w:t xml:space="preserve"> have a </w:t>
            </w:r>
            <w:r w:rsidR="00CB68C6" w:rsidRPr="00CB68C6">
              <w:rPr>
                <w:rFonts w:ascii="Arial" w:hAnsi="Arial" w:cs="Arial"/>
                <w:b/>
                <w:sz w:val="20"/>
                <w:szCs w:val="20"/>
              </w:rPr>
              <w:t>policy</w:t>
            </w:r>
            <w:r w:rsidR="00CB68C6" w:rsidRPr="00CB68C6">
              <w:rPr>
                <w:rFonts w:ascii="Arial" w:hAnsi="Arial" w:cs="Arial"/>
                <w:sz w:val="20"/>
                <w:szCs w:val="20"/>
              </w:rPr>
              <w:t xml:space="preserve"> setting out the </w:t>
            </w:r>
            <w:r w:rsidR="00CB68C6" w:rsidRPr="00CB68C6">
              <w:rPr>
                <w:rFonts w:ascii="Arial" w:hAnsi="Arial" w:cs="Arial"/>
                <w:b/>
                <w:sz w:val="20"/>
                <w:szCs w:val="20"/>
              </w:rPr>
              <w:t>procedures</w:t>
            </w:r>
            <w:r w:rsidR="00CB68C6" w:rsidRPr="00CB68C6">
              <w:rPr>
                <w:rFonts w:ascii="Arial" w:hAnsi="Arial" w:cs="Arial"/>
                <w:sz w:val="20"/>
                <w:szCs w:val="20"/>
              </w:rPr>
              <w:t xml:space="preserve"> to prevent facilitation of criminal tax evasion by associated persons in accordance with current legislation.</w:t>
            </w:r>
          </w:p>
        </w:tc>
      </w:tr>
      <w:tr w:rsidR="00992C69" w:rsidRPr="00E067E8" w14:paraId="2B5A3267" w14:textId="77777777" w:rsidTr="00E51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61F980E7" w14:textId="77777777" w:rsidR="00992C69" w:rsidRPr="00E067E8" w:rsidRDefault="00992C69" w:rsidP="00E510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BD311AF" w14:textId="77777777" w:rsidR="00992C69" w:rsidRPr="00E067E8" w:rsidRDefault="00992C69" w:rsidP="00E51035">
            <w:pPr>
              <w:spacing w:line="276" w:lineRule="auto"/>
              <w:ind w:left="142" w:right="34"/>
              <w:rPr>
                <w:rFonts w:ascii="Arial" w:hAnsi="Arial" w:cs="Arial"/>
                <w:b/>
                <w:sz w:val="22"/>
                <w:szCs w:val="22"/>
              </w:rPr>
            </w:pPr>
          </w:p>
        </w:tc>
      </w:tr>
      <w:tr w:rsidR="00992C69" w:rsidRPr="002340BE" w14:paraId="57E2B7C1" w14:textId="77777777" w:rsidTr="00E510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E4C6C5D" w14:textId="77777777" w:rsidR="00992C69" w:rsidRPr="002340BE" w:rsidRDefault="00992C69" w:rsidP="00E510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E6088D" w14:textId="77777777" w:rsidR="00992C69" w:rsidRPr="002340BE" w:rsidRDefault="00992C69" w:rsidP="00E510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92C69" w14:paraId="42E315B7" w14:textId="77777777" w:rsidTr="00E510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FB0393C" w14:textId="77777777" w:rsidR="00992C69" w:rsidRDefault="00992C69" w:rsidP="00E510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16908FA3" w14:textId="77777777" w:rsidR="00992C69" w:rsidRDefault="00992C69" w:rsidP="00E510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sz w:val="20"/>
                <w:szCs w:val="20"/>
              </w:rPr>
              <w:fldChar w:fldCharType="end"/>
            </w:r>
          </w:p>
        </w:tc>
      </w:tr>
    </w:tbl>
    <w:p w14:paraId="2040F72E" w14:textId="77777777" w:rsidR="001A5526" w:rsidRDefault="001A5526" w:rsidP="00AC42EF">
      <w:pPr>
        <w:pStyle w:val="para"/>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14:paraId="3B6D3D30" w14:textId="77777777"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AEFBAD6" w14:textId="77777777"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9DF52B9" w14:textId="7374D587" w:rsidR="00AC42EF" w:rsidRPr="00720F2D" w:rsidRDefault="00AC42EF" w:rsidP="005F1207">
            <w:pPr>
              <w:tabs>
                <w:tab w:val="left" w:pos="4536"/>
              </w:tabs>
              <w:spacing w:before="120" w:after="120"/>
              <w:ind w:left="707" w:hanging="707"/>
              <w:rPr>
                <w:rFonts w:ascii="Arial" w:hAnsi="Arial" w:cs="Arial"/>
                <w:sz w:val="20"/>
                <w:szCs w:val="20"/>
              </w:rPr>
            </w:pPr>
            <w:r w:rsidRPr="00720F2D">
              <w:rPr>
                <w:rFonts w:ascii="Arial" w:hAnsi="Arial" w:cs="Arial"/>
                <w:sz w:val="20"/>
                <w:szCs w:val="20"/>
              </w:rPr>
              <w:t>5.1</w:t>
            </w:r>
            <w:r w:rsidR="00AF67E9">
              <w:rPr>
                <w:rFonts w:ascii="Arial" w:hAnsi="Arial" w:cs="Arial"/>
                <w:sz w:val="20"/>
                <w:szCs w:val="20"/>
              </w:rPr>
              <w:t>6</w:t>
            </w:r>
            <w:r w:rsidRPr="00720F2D">
              <w:rPr>
                <w:rFonts w:ascii="Arial" w:hAnsi="Arial" w:cs="Arial"/>
                <w:sz w:val="20"/>
                <w:szCs w:val="20"/>
              </w:rPr>
              <w:tab/>
              <w:t xml:space="preserve">The department </w:t>
            </w:r>
            <w:r w:rsidRPr="00720F2D">
              <w:rPr>
                <w:rFonts w:ascii="Arial" w:hAnsi="Arial" w:cs="Arial"/>
                <w:b/>
                <w:sz w:val="20"/>
                <w:szCs w:val="20"/>
              </w:rPr>
              <w:t>must</w:t>
            </w:r>
            <w:r w:rsidRPr="00720F2D">
              <w:rPr>
                <w:rFonts w:ascii="Arial" w:hAnsi="Arial" w:cs="Arial"/>
                <w:sz w:val="20"/>
                <w:szCs w:val="20"/>
              </w:rPr>
              <w:t xml:space="preserve"> be included in the organisations analysis of risk assessment data that is generated or undertake an analysis of risk data particular to their department. This </w:t>
            </w:r>
            <w:r w:rsidRPr="00720F2D">
              <w:rPr>
                <w:rFonts w:ascii="Arial" w:hAnsi="Arial" w:cs="Arial"/>
                <w:b/>
                <w:sz w:val="20"/>
                <w:szCs w:val="20"/>
              </w:rPr>
              <w:t>should</w:t>
            </w:r>
            <w:r w:rsidRPr="00720F2D">
              <w:rPr>
                <w:rFonts w:ascii="Arial" w:hAnsi="Arial" w:cs="Arial"/>
                <w:sz w:val="20"/>
                <w:szCs w:val="20"/>
              </w:rPr>
              <w:t xml:space="preserve"> include:</w:t>
            </w:r>
          </w:p>
          <w:p w14:paraId="777558C6" w14:textId="77777777" w:rsidR="00AC42EF" w:rsidRPr="00720F2D" w:rsidRDefault="00AC42EF" w:rsidP="005F1207">
            <w:pPr>
              <w:numPr>
                <w:ilvl w:val="0"/>
                <w:numId w:val="12"/>
              </w:numPr>
              <w:tabs>
                <w:tab w:val="left" w:pos="1274"/>
              </w:tabs>
              <w:spacing w:before="120" w:after="120"/>
              <w:ind w:left="310" w:firstLine="397"/>
              <w:rPr>
                <w:rFonts w:ascii="Arial" w:hAnsi="Arial" w:cs="Arial"/>
                <w:sz w:val="20"/>
                <w:szCs w:val="20"/>
              </w:rPr>
            </w:pPr>
            <w:r w:rsidRPr="00720F2D">
              <w:rPr>
                <w:rFonts w:ascii="Arial" w:hAnsi="Arial" w:cs="Arial"/>
                <w:sz w:val="20"/>
                <w:szCs w:val="20"/>
              </w:rPr>
              <w:t>any indemnity insurance claims (where applicable)</w:t>
            </w:r>
          </w:p>
          <w:p w14:paraId="6BDB8E67" w14:textId="77777777" w:rsidR="00AC42EF" w:rsidRPr="00720F2D" w:rsidRDefault="00AC42EF" w:rsidP="005F1207">
            <w:pPr>
              <w:numPr>
                <w:ilvl w:val="0"/>
                <w:numId w:val="12"/>
              </w:numPr>
              <w:tabs>
                <w:tab w:val="left" w:pos="1274"/>
              </w:tabs>
              <w:spacing w:before="120" w:after="120"/>
              <w:ind w:left="310" w:firstLine="397"/>
              <w:rPr>
                <w:rFonts w:ascii="Arial" w:hAnsi="Arial" w:cs="Arial"/>
                <w:sz w:val="20"/>
                <w:szCs w:val="20"/>
              </w:rPr>
            </w:pPr>
            <w:r w:rsidRPr="00720F2D">
              <w:rPr>
                <w:rFonts w:ascii="Arial" w:hAnsi="Arial" w:cs="Arial"/>
                <w:sz w:val="20"/>
                <w:szCs w:val="20"/>
              </w:rPr>
              <w:t>an analysis of client complaints trends</w:t>
            </w:r>
          </w:p>
          <w:p w14:paraId="60F2E39A" w14:textId="77777777" w:rsidR="00AC42EF" w:rsidRPr="00720F2D" w:rsidRDefault="00AC42EF" w:rsidP="005F1207">
            <w:pPr>
              <w:numPr>
                <w:ilvl w:val="0"/>
                <w:numId w:val="12"/>
              </w:numPr>
              <w:tabs>
                <w:tab w:val="left" w:pos="1274"/>
              </w:tabs>
              <w:spacing w:before="120" w:after="120"/>
              <w:ind w:left="310" w:firstLine="397"/>
              <w:rPr>
                <w:rFonts w:ascii="Arial" w:hAnsi="Arial" w:cs="Arial"/>
                <w:sz w:val="20"/>
                <w:szCs w:val="20"/>
              </w:rPr>
            </w:pPr>
            <w:r w:rsidRPr="00720F2D">
              <w:rPr>
                <w:rFonts w:ascii="Arial" w:hAnsi="Arial" w:cs="Arial"/>
                <w:sz w:val="20"/>
                <w:szCs w:val="20"/>
              </w:rPr>
              <w:t>data generated by file reviews</w:t>
            </w:r>
          </w:p>
          <w:p w14:paraId="61127139" w14:textId="77777777" w:rsidR="00AC42EF" w:rsidRPr="00720F2D" w:rsidRDefault="00AC42EF" w:rsidP="005F1207">
            <w:pPr>
              <w:numPr>
                <w:ilvl w:val="0"/>
                <w:numId w:val="12"/>
              </w:numPr>
              <w:tabs>
                <w:tab w:val="left" w:pos="1274"/>
              </w:tabs>
              <w:spacing w:before="120" w:after="120"/>
              <w:ind w:left="310" w:firstLine="397"/>
              <w:rPr>
                <w:rFonts w:ascii="Arial" w:hAnsi="Arial" w:cs="Arial"/>
                <w:sz w:val="20"/>
                <w:szCs w:val="20"/>
              </w:rPr>
            </w:pPr>
            <w:r w:rsidRPr="00720F2D">
              <w:rPr>
                <w:rFonts w:ascii="Arial" w:hAnsi="Arial" w:cs="Arial"/>
                <w:sz w:val="20"/>
                <w:szCs w:val="20"/>
              </w:rPr>
              <w:t xml:space="preserve">any breaches that have been notified to the SRA </w:t>
            </w:r>
          </w:p>
          <w:p w14:paraId="1B8E6F3A" w14:textId="77777777" w:rsidR="00AC42EF" w:rsidRPr="001C3FE0" w:rsidRDefault="00AC42EF" w:rsidP="005F1207">
            <w:pPr>
              <w:numPr>
                <w:ilvl w:val="0"/>
                <w:numId w:val="12"/>
              </w:numPr>
              <w:tabs>
                <w:tab w:val="left" w:pos="1274"/>
              </w:tabs>
              <w:spacing w:before="120" w:after="120"/>
              <w:ind w:left="310" w:firstLine="397"/>
              <w:rPr>
                <w:rFonts w:ascii="Arial" w:hAnsi="Arial" w:cs="Arial"/>
                <w:sz w:val="20"/>
                <w:szCs w:val="20"/>
              </w:rPr>
            </w:pPr>
            <w:r w:rsidRPr="00720F2D">
              <w:rPr>
                <w:rFonts w:ascii="Arial" w:hAnsi="Arial" w:cs="Arial"/>
                <w:sz w:val="20"/>
                <w:szCs w:val="20"/>
              </w:rPr>
              <w:t xml:space="preserve">situations where the </w:t>
            </w:r>
            <w:r w:rsidRPr="001C3FE0">
              <w:rPr>
                <w:rFonts w:ascii="Arial" w:hAnsi="Arial" w:cs="Arial"/>
                <w:sz w:val="20"/>
                <w:szCs w:val="20"/>
              </w:rPr>
              <w:t>department acted where a conflict existed (where applicable)</w:t>
            </w:r>
          </w:p>
          <w:p w14:paraId="21521083" w14:textId="768A56B8" w:rsidR="00AC42EF" w:rsidRPr="001C3FE0" w:rsidRDefault="00AC42EF" w:rsidP="00FB4D2C">
            <w:pPr>
              <w:numPr>
                <w:ilvl w:val="0"/>
                <w:numId w:val="12"/>
              </w:numPr>
              <w:tabs>
                <w:tab w:val="left" w:pos="1274"/>
              </w:tabs>
              <w:spacing w:before="120" w:after="120"/>
              <w:ind w:left="312" w:firstLine="397"/>
              <w:rPr>
                <w:rFonts w:ascii="Arial" w:hAnsi="Arial" w:cs="Arial"/>
                <w:sz w:val="20"/>
                <w:szCs w:val="20"/>
              </w:rPr>
            </w:pPr>
            <w:r w:rsidRPr="001C3FE0">
              <w:rPr>
                <w:rFonts w:ascii="Arial" w:hAnsi="Arial" w:cs="Arial"/>
                <w:sz w:val="20"/>
                <w:szCs w:val="20"/>
              </w:rPr>
              <w:t>the identification of remedial action.</w:t>
            </w:r>
          </w:p>
          <w:p w14:paraId="424DBD8A" w14:textId="1FCFDFCE" w:rsidR="00FB4D2C" w:rsidRPr="007854FF" w:rsidRDefault="00B46DA7" w:rsidP="005F1207">
            <w:pPr>
              <w:numPr>
                <w:ilvl w:val="0"/>
                <w:numId w:val="12"/>
              </w:numPr>
              <w:tabs>
                <w:tab w:val="left" w:pos="1274"/>
              </w:tabs>
              <w:spacing w:before="120" w:after="120"/>
              <w:ind w:left="310" w:firstLine="397"/>
              <w:rPr>
                <w:rFonts w:ascii="Arial" w:hAnsi="Arial" w:cs="Arial"/>
              </w:rPr>
            </w:pPr>
            <w:r w:rsidRPr="001C3FE0">
              <w:rPr>
                <w:rFonts w:ascii="Arial" w:hAnsi="Arial" w:cs="Arial"/>
                <w:sz w:val="20"/>
                <w:szCs w:val="20"/>
              </w:rPr>
              <w:t>r</w:t>
            </w:r>
            <w:r w:rsidR="00334FDE" w:rsidRPr="001C3FE0">
              <w:rPr>
                <w:rFonts w:ascii="Arial" w:hAnsi="Arial" w:cs="Arial"/>
                <w:sz w:val="20"/>
                <w:szCs w:val="20"/>
              </w:rPr>
              <w:t>isk of non</w:t>
            </w:r>
            <w:r w:rsidRPr="001C3FE0">
              <w:rPr>
                <w:rFonts w:ascii="Arial" w:hAnsi="Arial" w:cs="Arial"/>
                <w:sz w:val="20"/>
                <w:szCs w:val="20"/>
              </w:rPr>
              <w:t>-</w:t>
            </w:r>
            <w:r w:rsidR="00334FDE" w:rsidRPr="001C3FE0">
              <w:rPr>
                <w:rFonts w:ascii="Arial" w:hAnsi="Arial" w:cs="Arial"/>
                <w:sz w:val="20"/>
                <w:szCs w:val="20"/>
              </w:rPr>
              <w:t xml:space="preserve">compliance </w:t>
            </w:r>
            <w:r w:rsidRPr="001C3FE0">
              <w:rPr>
                <w:rFonts w:ascii="Arial" w:hAnsi="Arial" w:cs="Arial"/>
                <w:sz w:val="20"/>
                <w:szCs w:val="20"/>
              </w:rPr>
              <w:t>with current policy to manage personal data</w:t>
            </w:r>
          </w:p>
        </w:tc>
      </w:tr>
      <w:tr w:rsidR="00AC42EF" w:rsidRPr="00E067E8" w14:paraId="7063C983" w14:textId="77777777"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68D11D0C" w14:textId="77777777"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954418E" w14:textId="77777777" w:rsidR="00AC42EF" w:rsidRPr="00E067E8" w:rsidRDefault="00AC42EF" w:rsidP="00AC42EF">
            <w:pPr>
              <w:spacing w:line="276" w:lineRule="auto"/>
              <w:ind w:left="142" w:right="34"/>
              <w:rPr>
                <w:rFonts w:ascii="Arial" w:hAnsi="Arial" w:cs="Arial"/>
                <w:b/>
                <w:sz w:val="22"/>
                <w:szCs w:val="22"/>
              </w:rPr>
            </w:pPr>
          </w:p>
        </w:tc>
      </w:tr>
      <w:tr w:rsidR="00AC42EF" w:rsidRPr="002340BE" w14:paraId="6CE0397A"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F369A21"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C3C16D" w14:textId="77777777"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14:paraId="302DD66F" w14:textId="77777777"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7109F713"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6589A8D" w14:textId="77777777" w:rsidR="00AC42EF" w:rsidRDefault="00FA72FE"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14:paraId="6988378A" w14:textId="77777777" w:rsidR="00AC42EF" w:rsidRDefault="00AC42EF" w:rsidP="00AC42EF">
      <w:pPr>
        <w:pStyle w:val="para"/>
        <w:rPr>
          <w:lang w:val="en-GB"/>
        </w:rPr>
      </w:pPr>
    </w:p>
    <w:p w14:paraId="29C79375" w14:textId="77777777" w:rsidR="00666EBF" w:rsidRDefault="00666EBF" w:rsidP="00666EBF">
      <w:pPr>
        <w:pStyle w:val="Heading1"/>
        <w:ind w:left="-851"/>
      </w:pPr>
      <w:bookmarkStart w:id="8" w:name="_Toc401925781"/>
      <w:bookmarkEnd w:id="7"/>
      <w:r>
        <w:t>6 - Client care</w:t>
      </w:r>
      <w:bookmarkEnd w:id="8"/>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14:paraId="2E44B038" w14:textId="77777777"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870BFAD" w14:textId="77777777"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8763753" w14:textId="77777777" w:rsidR="005F5753" w:rsidRPr="006E4A6D" w:rsidRDefault="00562964" w:rsidP="00CF3850">
            <w:pPr>
              <w:tabs>
                <w:tab w:val="left" w:pos="724"/>
              </w:tabs>
              <w:spacing w:before="60" w:after="60"/>
              <w:rPr>
                <w:rFonts w:ascii="Arial" w:hAnsi="Arial" w:cs="Arial"/>
                <w:sz w:val="20"/>
                <w:szCs w:val="20"/>
              </w:rPr>
            </w:pPr>
            <w:r w:rsidRPr="006E4A6D">
              <w:rPr>
                <w:rFonts w:ascii="Arial" w:hAnsi="Arial" w:cs="Arial"/>
                <w:sz w:val="20"/>
                <w:szCs w:val="20"/>
              </w:rPr>
              <w:t>6.1</w:t>
            </w:r>
            <w:r w:rsidRPr="006E4A6D">
              <w:rPr>
                <w:rFonts w:ascii="Arial" w:hAnsi="Arial" w:cs="Arial"/>
                <w:sz w:val="20"/>
                <w:szCs w:val="20"/>
              </w:rPr>
              <w:tab/>
              <w:t xml:space="preserve">The department </w:t>
            </w:r>
            <w:r w:rsidRPr="006E4A6D">
              <w:rPr>
                <w:rFonts w:ascii="Arial" w:hAnsi="Arial" w:cs="Arial"/>
                <w:b/>
                <w:sz w:val="20"/>
                <w:szCs w:val="20"/>
              </w:rPr>
              <w:t>must</w:t>
            </w:r>
            <w:r w:rsidRPr="006E4A6D">
              <w:rPr>
                <w:rFonts w:ascii="Arial" w:hAnsi="Arial" w:cs="Arial"/>
                <w:sz w:val="20"/>
                <w:szCs w:val="20"/>
              </w:rPr>
              <w:t xml:space="preserve"> have a </w:t>
            </w:r>
            <w:r w:rsidRPr="006E4A6D">
              <w:rPr>
                <w:rFonts w:ascii="Arial" w:hAnsi="Arial" w:cs="Arial"/>
                <w:b/>
                <w:sz w:val="20"/>
                <w:szCs w:val="20"/>
              </w:rPr>
              <w:t>policy</w:t>
            </w:r>
            <w:r w:rsidRPr="006E4A6D">
              <w:rPr>
                <w:rFonts w:ascii="Arial" w:hAnsi="Arial" w:cs="Arial"/>
                <w:sz w:val="20"/>
                <w:szCs w:val="20"/>
              </w:rPr>
              <w:t xml:space="preserve"> for client care, which </w:t>
            </w:r>
            <w:r w:rsidRPr="006E4A6D">
              <w:rPr>
                <w:rFonts w:ascii="Arial" w:hAnsi="Arial" w:cs="Arial"/>
                <w:b/>
                <w:sz w:val="20"/>
                <w:szCs w:val="20"/>
              </w:rPr>
              <w:t>should</w:t>
            </w:r>
            <w:r w:rsidRPr="006E4A6D">
              <w:rPr>
                <w:rFonts w:ascii="Arial" w:hAnsi="Arial" w:cs="Arial"/>
                <w:sz w:val="20"/>
                <w:szCs w:val="20"/>
              </w:rPr>
              <w:t xml:space="preserve"> include:</w:t>
            </w:r>
          </w:p>
          <w:p w14:paraId="7A353F12" w14:textId="77777777" w:rsidR="00562964" w:rsidRPr="006E4A6D" w:rsidRDefault="00562964" w:rsidP="005F1207">
            <w:pPr>
              <w:numPr>
                <w:ilvl w:val="0"/>
                <w:numId w:val="13"/>
              </w:numPr>
              <w:tabs>
                <w:tab w:val="left" w:pos="4536"/>
              </w:tabs>
              <w:spacing w:before="120" w:after="120"/>
              <w:ind w:left="990" w:hanging="283"/>
              <w:rPr>
                <w:rFonts w:ascii="Arial" w:hAnsi="Arial" w:cs="Arial"/>
                <w:sz w:val="20"/>
                <w:szCs w:val="20"/>
              </w:rPr>
            </w:pPr>
            <w:r w:rsidRPr="006E4A6D">
              <w:rPr>
                <w:rFonts w:ascii="Arial" w:hAnsi="Arial" w:cs="Arial"/>
                <w:sz w:val="20"/>
                <w:szCs w:val="20"/>
              </w:rPr>
              <w:lastRenderedPageBreak/>
              <w:t>how enquiries from potential clients will be dealt with</w:t>
            </w:r>
          </w:p>
          <w:p w14:paraId="67C18029" w14:textId="77777777" w:rsidR="00562964" w:rsidRPr="006E4A6D" w:rsidRDefault="00562964" w:rsidP="005F1207">
            <w:pPr>
              <w:numPr>
                <w:ilvl w:val="0"/>
                <w:numId w:val="13"/>
              </w:numPr>
              <w:tabs>
                <w:tab w:val="left" w:pos="4536"/>
              </w:tabs>
              <w:spacing w:before="120" w:after="120"/>
              <w:ind w:left="990" w:hanging="283"/>
              <w:rPr>
                <w:rFonts w:ascii="Arial" w:hAnsi="Arial" w:cs="Arial"/>
                <w:sz w:val="20"/>
                <w:szCs w:val="20"/>
              </w:rPr>
            </w:pPr>
            <w:r w:rsidRPr="006E4A6D">
              <w:rPr>
                <w:rFonts w:ascii="Arial" w:hAnsi="Arial" w:cs="Arial"/>
                <w:sz w:val="20"/>
                <w:szCs w:val="20"/>
              </w:rPr>
              <w:t xml:space="preserve">ensuring that before taking on a client, the department has </w:t>
            </w:r>
            <w:proofErr w:type="gramStart"/>
            <w:r w:rsidRPr="006E4A6D">
              <w:rPr>
                <w:rFonts w:ascii="Arial" w:hAnsi="Arial" w:cs="Arial"/>
                <w:sz w:val="20"/>
                <w:szCs w:val="20"/>
              </w:rPr>
              <w:t>sufficient</w:t>
            </w:r>
            <w:proofErr w:type="gramEnd"/>
            <w:r w:rsidRPr="006E4A6D">
              <w:rPr>
                <w:rFonts w:ascii="Arial" w:hAnsi="Arial" w:cs="Arial"/>
                <w:sz w:val="20"/>
                <w:szCs w:val="20"/>
              </w:rPr>
              <w:t xml:space="preserve"> resources and competence to deal with the matter </w:t>
            </w:r>
          </w:p>
          <w:p w14:paraId="055E9105" w14:textId="28C4F7CD" w:rsidR="00562964" w:rsidRPr="006E4A6D" w:rsidRDefault="00562964" w:rsidP="005F1207">
            <w:pPr>
              <w:numPr>
                <w:ilvl w:val="0"/>
                <w:numId w:val="13"/>
              </w:numPr>
              <w:tabs>
                <w:tab w:val="left" w:pos="4536"/>
              </w:tabs>
              <w:spacing w:before="120" w:after="120"/>
              <w:ind w:left="990" w:hanging="283"/>
              <w:rPr>
                <w:rFonts w:ascii="Arial" w:hAnsi="Arial" w:cs="Arial"/>
                <w:sz w:val="20"/>
                <w:szCs w:val="20"/>
              </w:rPr>
            </w:pPr>
            <w:r w:rsidRPr="006E4A6D">
              <w:rPr>
                <w:rFonts w:ascii="Arial" w:hAnsi="Arial" w:cs="Arial"/>
                <w:sz w:val="20"/>
                <w:szCs w:val="20"/>
              </w:rPr>
              <w:t>protecting client confidentiality</w:t>
            </w:r>
            <w:r w:rsidR="00A54082">
              <w:rPr>
                <w:rFonts w:ascii="Arial" w:hAnsi="Arial" w:cs="Arial"/>
                <w:sz w:val="20"/>
                <w:szCs w:val="20"/>
              </w:rPr>
              <w:t>, including their data protection rights</w:t>
            </w:r>
          </w:p>
          <w:p w14:paraId="17EE246A" w14:textId="77777777" w:rsidR="00562964" w:rsidRPr="006E4A6D" w:rsidRDefault="00562964" w:rsidP="005F1207">
            <w:pPr>
              <w:numPr>
                <w:ilvl w:val="0"/>
                <w:numId w:val="13"/>
              </w:numPr>
              <w:tabs>
                <w:tab w:val="left" w:pos="4536"/>
              </w:tabs>
              <w:spacing w:before="120" w:after="120"/>
              <w:ind w:left="990" w:hanging="283"/>
              <w:rPr>
                <w:rFonts w:ascii="Arial" w:hAnsi="Arial" w:cs="Arial"/>
                <w:sz w:val="20"/>
                <w:szCs w:val="20"/>
              </w:rPr>
            </w:pPr>
            <w:r w:rsidRPr="006E4A6D">
              <w:rPr>
                <w:rFonts w:ascii="Arial" w:hAnsi="Arial" w:cs="Arial"/>
                <w:sz w:val="20"/>
                <w:szCs w:val="20"/>
                <w:lang w:eastAsia="en-GB"/>
              </w:rPr>
              <w:t>a timely response is made to telephone calls and correspondence from the client and others</w:t>
            </w:r>
          </w:p>
          <w:p w14:paraId="25F7C7CF" w14:textId="77777777" w:rsidR="00562964" w:rsidRPr="006E4A6D" w:rsidRDefault="00562964" w:rsidP="005F1207">
            <w:pPr>
              <w:numPr>
                <w:ilvl w:val="0"/>
                <w:numId w:val="13"/>
              </w:numPr>
              <w:tabs>
                <w:tab w:val="left" w:pos="4536"/>
              </w:tabs>
              <w:spacing w:before="120" w:after="120"/>
              <w:ind w:left="990" w:hanging="283"/>
              <w:rPr>
                <w:rFonts w:ascii="Arial" w:hAnsi="Arial" w:cs="Arial"/>
                <w:sz w:val="20"/>
                <w:szCs w:val="20"/>
              </w:rPr>
            </w:pPr>
            <w:r w:rsidRPr="006E4A6D">
              <w:rPr>
                <w:rFonts w:ascii="Arial" w:hAnsi="Arial" w:cs="Arial"/>
                <w:sz w:val="20"/>
                <w:szCs w:val="20"/>
                <w:lang w:eastAsia="en-GB"/>
              </w:rPr>
              <w:t xml:space="preserve">a </w:t>
            </w:r>
            <w:r w:rsidRPr="006E4A6D">
              <w:rPr>
                <w:rFonts w:ascii="Arial" w:hAnsi="Arial" w:cs="Arial"/>
                <w:b/>
                <w:sz w:val="20"/>
                <w:szCs w:val="20"/>
                <w:lang w:eastAsia="en-GB"/>
              </w:rPr>
              <w:t>procedure</w:t>
            </w:r>
            <w:r w:rsidRPr="006E4A6D">
              <w:rPr>
                <w:rFonts w:ascii="Arial" w:hAnsi="Arial" w:cs="Arial"/>
                <w:sz w:val="20"/>
                <w:szCs w:val="20"/>
                <w:lang w:eastAsia="en-GB"/>
              </w:rPr>
              <w:t xml:space="preserve"> for referring clients to third parties </w:t>
            </w:r>
          </w:p>
          <w:p w14:paraId="2DB906C0" w14:textId="77777777" w:rsidR="00562964" w:rsidRPr="00562964" w:rsidRDefault="00562964" w:rsidP="005F1207">
            <w:pPr>
              <w:numPr>
                <w:ilvl w:val="0"/>
                <w:numId w:val="13"/>
              </w:numPr>
              <w:tabs>
                <w:tab w:val="left" w:pos="4536"/>
              </w:tabs>
              <w:spacing w:before="120" w:after="120"/>
              <w:ind w:left="990" w:hanging="283"/>
              <w:rPr>
                <w:rFonts w:ascii="Arial" w:hAnsi="Arial" w:cs="Arial"/>
              </w:rPr>
            </w:pPr>
            <w:r w:rsidRPr="006E4A6D">
              <w:rPr>
                <w:rFonts w:ascii="Arial" w:hAnsi="Arial" w:cs="Arial"/>
                <w:sz w:val="20"/>
                <w:szCs w:val="20"/>
              </w:rPr>
              <w:t xml:space="preserve">the provision of </w:t>
            </w:r>
            <w:r w:rsidRPr="006E4A6D">
              <w:rPr>
                <w:rFonts w:ascii="Arial" w:hAnsi="Arial" w:cs="Arial"/>
                <w:b/>
                <w:sz w:val="20"/>
                <w:szCs w:val="20"/>
              </w:rPr>
              <w:t>reasonable adjustments</w:t>
            </w:r>
            <w:r w:rsidRPr="006E4A6D">
              <w:rPr>
                <w:rFonts w:ascii="Arial" w:hAnsi="Arial" w:cs="Arial"/>
                <w:sz w:val="20"/>
                <w:szCs w:val="20"/>
              </w:rPr>
              <w:t xml:space="preserve"> for disabled clients.</w:t>
            </w:r>
          </w:p>
        </w:tc>
      </w:tr>
      <w:tr w:rsidR="005F5753" w:rsidRPr="00E067E8" w14:paraId="78BD6810" w14:textId="77777777"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1C291E3A" w14:textId="77777777"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70794E4A" w14:textId="77777777" w:rsidR="005F5753" w:rsidRPr="00E067E8" w:rsidRDefault="005F5753" w:rsidP="00CF3850">
            <w:pPr>
              <w:spacing w:line="276" w:lineRule="auto"/>
              <w:ind w:left="142" w:right="34"/>
              <w:rPr>
                <w:rFonts w:ascii="Arial" w:hAnsi="Arial" w:cs="Arial"/>
                <w:b/>
                <w:sz w:val="22"/>
                <w:szCs w:val="22"/>
              </w:rPr>
            </w:pPr>
          </w:p>
        </w:tc>
      </w:tr>
      <w:tr w:rsidR="005F5753" w:rsidRPr="002340BE" w14:paraId="43456F51"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54E1F55"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14BA8C"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14:paraId="4021F032"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9CC43FA"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C58A796"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14:paraId="71088BAC" w14:textId="77777777" w:rsidR="005F5753" w:rsidRDefault="005F5753" w:rsidP="005F5753">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14:paraId="1435C824" w14:textId="77777777"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FE339B2" w14:textId="77777777"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B295760" w14:textId="77777777" w:rsidR="005F5753" w:rsidRPr="006E4A6D" w:rsidRDefault="00562964" w:rsidP="009C763E">
            <w:pPr>
              <w:tabs>
                <w:tab w:val="left" w:pos="724"/>
              </w:tabs>
              <w:spacing w:before="60" w:after="60"/>
              <w:ind w:left="707" w:hanging="707"/>
              <w:rPr>
                <w:rFonts w:ascii="Arial" w:hAnsi="Arial" w:cs="Arial"/>
                <w:sz w:val="20"/>
                <w:szCs w:val="20"/>
              </w:rPr>
            </w:pPr>
            <w:proofErr w:type="gramStart"/>
            <w:r w:rsidRPr="006E4A6D">
              <w:rPr>
                <w:rFonts w:ascii="Arial" w:hAnsi="Arial" w:cs="Arial"/>
                <w:sz w:val="20"/>
                <w:szCs w:val="20"/>
              </w:rPr>
              <w:t xml:space="preserve">6.2  </w:t>
            </w:r>
            <w:r w:rsidRPr="006E4A6D">
              <w:rPr>
                <w:rFonts w:ascii="Arial" w:hAnsi="Arial" w:cs="Arial"/>
                <w:sz w:val="20"/>
                <w:szCs w:val="20"/>
              </w:rPr>
              <w:tab/>
            </w:r>
            <w:proofErr w:type="gramEnd"/>
            <w:r w:rsidRPr="006E4A6D">
              <w:rPr>
                <w:rFonts w:ascii="Arial" w:hAnsi="Arial" w:cs="Arial"/>
                <w:sz w:val="20"/>
                <w:szCs w:val="20"/>
              </w:rPr>
              <w:t xml:space="preserve">The department </w:t>
            </w:r>
            <w:r w:rsidRPr="006E4A6D">
              <w:rPr>
                <w:rFonts w:ascii="Arial" w:hAnsi="Arial" w:cs="Arial"/>
                <w:b/>
                <w:sz w:val="20"/>
                <w:szCs w:val="20"/>
              </w:rPr>
              <w:t>must</w:t>
            </w:r>
            <w:r w:rsidRPr="006E4A6D">
              <w:rPr>
                <w:rFonts w:ascii="Arial" w:hAnsi="Arial" w:cs="Arial"/>
                <w:sz w:val="20"/>
                <w:szCs w:val="20"/>
              </w:rPr>
              <w:t xml:space="preserve"> communicate the following to clients in writing, unless an alternative </w:t>
            </w:r>
            <w:r w:rsidR="009C763E">
              <w:rPr>
                <w:rFonts w:ascii="Arial" w:hAnsi="Arial" w:cs="Arial"/>
                <w:sz w:val="20"/>
                <w:szCs w:val="20"/>
              </w:rPr>
              <w:t xml:space="preserve"> </w:t>
            </w:r>
            <w:r w:rsidRPr="006E4A6D">
              <w:rPr>
                <w:rFonts w:ascii="Arial" w:hAnsi="Arial" w:cs="Arial"/>
                <w:sz w:val="20"/>
                <w:szCs w:val="20"/>
              </w:rPr>
              <w:t xml:space="preserve">form of communication is deemed </w:t>
            </w:r>
            <w:r w:rsidR="009C763E">
              <w:rPr>
                <w:rFonts w:ascii="Arial" w:hAnsi="Arial" w:cs="Arial"/>
                <w:sz w:val="20"/>
                <w:szCs w:val="20"/>
              </w:rPr>
              <w:t xml:space="preserve"> </w:t>
            </w:r>
            <w:r w:rsidRPr="006E4A6D">
              <w:rPr>
                <w:rFonts w:ascii="Arial" w:hAnsi="Arial" w:cs="Arial"/>
                <w:sz w:val="20"/>
                <w:szCs w:val="20"/>
              </w:rPr>
              <w:t>more appropriate:</w:t>
            </w:r>
          </w:p>
          <w:p w14:paraId="7C09E57F" w14:textId="77777777"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where appropriate, establish the client’s requirements and objectives</w:t>
            </w:r>
            <w:r w:rsidRPr="006E4A6D">
              <w:rPr>
                <w:rFonts w:ascii="Arial" w:hAnsi="Arial" w:cs="Arial"/>
                <w:b/>
                <w:sz w:val="20"/>
                <w:szCs w:val="20"/>
              </w:rPr>
              <w:t xml:space="preserve"> </w:t>
            </w:r>
          </w:p>
          <w:p w14:paraId="22B6416F" w14:textId="77777777"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provide a clear explanation of the issues involved and the options available to the client</w:t>
            </w:r>
          </w:p>
          <w:p w14:paraId="44F90263" w14:textId="77777777"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explain what the legal advisor will and will not do</w:t>
            </w:r>
          </w:p>
          <w:p w14:paraId="1FDD593F" w14:textId="77777777"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agree with the client the next steps to be taken</w:t>
            </w:r>
          </w:p>
          <w:p w14:paraId="09B59218" w14:textId="77777777"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keep the client informed of progress, as agreed</w:t>
            </w:r>
          </w:p>
          <w:p w14:paraId="15B24BC8" w14:textId="77777777"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establish in what timescale that matter will be dealt with</w:t>
            </w:r>
          </w:p>
          <w:p w14:paraId="7411FFCF" w14:textId="77777777"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where appropriate, establish the method of funding</w:t>
            </w:r>
          </w:p>
          <w:p w14:paraId="718FA554" w14:textId="77777777"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where appropriate, consider whether the intended action would be merited on a cost benefit analysis</w:t>
            </w:r>
          </w:p>
          <w:p w14:paraId="2EC66E8B" w14:textId="77777777"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agree an appropriate level of service</w:t>
            </w:r>
          </w:p>
          <w:p w14:paraId="0D8B9B0C" w14:textId="77777777"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explain the department’s responsibilities and the client’s</w:t>
            </w:r>
          </w:p>
          <w:p w14:paraId="3FC7D8F3" w14:textId="77777777" w:rsidR="00562964" w:rsidRPr="0064711A" w:rsidRDefault="00562964" w:rsidP="005F1207">
            <w:pPr>
              <w:numPr>
                <w:ilvl w:val="0"/>
                <w:numId w:val="14"/>
              </w:numPr>
              <w:tabs>
                <w:tab w:val="left" w:pos="4536"/>
              </w:tabs>
              <w:spacing w:before="120" w:after="120"/>
              <w:ind w:left="1274" w:hanging="567"/>
              <w:rPr>
                <w:rFonts w:ascii="Arial" w:hAnsi="Arial" w:cs="Arial"/>
                <w:sz w:val="20"/>
                <w:szCs w:val="20"/>
              </w:rPr>
            </w:pPr>
            <w:r w:rsidRPr="0064711A">
              <w:rPr>
                <w:rFonts w:ascii="Arial" w:hAnsi="Arial" w:cs="Arial"/>
                <w:sz w:val="20"/>
                <w:szCs w:val="20"/>
              </w:rPr>
              <w:t>provide the client with the name and status of the person dealing with their matter</w:t>
            </w:r>
          </w:p>
          <w:p w14:paraId="60AEA783" w14:textId="77777777" w:rsidR="00562964" w:rsidRPr="0064711A" w:rsidRDefault="00562964" w:rsidP="005F1207">
            <w:pPr>
              <w:numPr>
                <w:ilvl w:val="0"/>
                <w:numId w:val="14"/>
              </w:numPr>
              <w:tabs>
                <w:tab w:val="left" w:pos="4536"/>
              </w:tabs>
              <w:spacing w:before="120" w:after="120"/>
              <w:ind w:left="1274" w:hanging="567"/>
              <w:rPr>
                <w:rFonts w:ascii="Arial" w:hAnsi="Arial" w:cs="Arial"/>
                <w:sz w:val="20"/>
                <w:szCs w:val="20"/>
              </w:rPr>
            </w:pPr>
            <w:r w:rsidRPr="0064711A">
              <w:rPr>
                <w:rFonts w:ascii="Arial" w:hAnsi="Arial" w:cs="Arial"/>
                <w:sz w:val="20"/>
                <w:szCs w:val="20"/>
              </w:rPr>
              <w:t>where appropriate,</w:t>
            </w:r>
            <w:r w:rsidR="006010A9" w:rsidRPr="0064711A">
              <w:rPr>
                <w:rFonts w:ascii="Arial" w:hAnsi="Arial" w:cs="Arial"/>
                <w:sz w:val="20"/>
                <w:szCs w:val="20"/>
              </w:rPr>
              <w:t xml:space="preserve"> provide the client with </w:t>
            </w:r>
            <w:r w:rsidRPr="0064711A">
              <w:rPr>
                <w:rFonts w:ascii="Arial" w:hAnsi="Arial" w:cs="Arial"/>
                <w:sz w:val="20"/>
                <w:szCs w:val="20"/>
              </w:rPr>
              <w:t>the name and status of the person responsible for the overall supervision of their matter.</w:t>
            </w:r>
          </w:p>
          <w:p w14:paraId="70DAC7F4" w14:textId="46866A97" w:rsidR="00513879" w:rsidRPr="00562964" w:rsidRDefault="009848EB" w:rsidP="005F1207">
            <w:pPr>
              <w:numPr>
                <w:ilvl w:val="0"/>
                <w:numId w:val="14"/>
              </w:numPr>
              <w:tabs>
                <w:tab w:val="left" w:pos="4536"/>
              </w:tabs>
              <w:spacing w:before="120" w:after="120"/>
              <w:ind w:left="1274" w:hanging="567"/>
              <w:rPr>
                <w:rFonts w:ascii="Arial" w:hAnsi="Arial" w:cs="Arial"/>
              </w:rPr>
            </w:pPr>
            <w:r w:rsidRPr="0064711A">
              <w:rPr>
                <w:rFonts w:ascii="Arial" w:hAnsi="Arial" w:cs="Arial"/>
                <w:sz w:val="20"/>
                <w:szCs w:val="20"/>
              </w:rPr>
              <w:lastRenderedPageBreak/>
              <w:t xml:space="preserve">where </w:t>
            </w:r>
            <w:r w:rsidR="00496A74" w:rsidRPr="0064711A">
              <w:rPr>
                <w:rFonts w:ascii="Arial" w:hAnsi="Arial" w:cs="Arial"/>
                <w:sz w:val="20"/>
                <w:szCs w:val="20"/>
                <w:lang w:bidi="en-GB"/>
              </w:rPr>
              <w:t>appropriate, explain to the client their rights as data subjects and provide the client with the name of the person responsible for data protection.</w:t>
            </w:r>
          </w:p>
        </w:tc>
      </w:tr>
      <w:tr w:rsidR="005F5753" w:rsidRPr="00E067E8" w14:paraId="3E9CE1A4" w14:textId="77777777"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6E4BC127" w14:textId="77777777"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6B3DD839" w14:textId="77777777" w:rsidR="005F5753" w:rsidRPr="00E067E8" w:rsidRDefault="005F5753" w:rsidP="00CF3850">
            <w:pPr>
              <w:spacing w:line="276" w:lineRule="auto"/>
              <w:ind w:left="142" w:right="34"/>
              <w:rPr>
                <w:rFonts w:ascii="Arial" w:hAnsi="Arial" w:cs="Arial"/>
                <w:b/>
                <w:sz w:val="22"/>
                <w:szCs w:val="22"/>
              </w:rPr>
            </w:pPr>
          </w:p>
        </w:tc>
      </w:tr>
      <w:tr w:rsidR="005F5753" w:rsidRPr="002340BE" w14:paraId="417AA203"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23892FD0"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FC133B"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14:paraId="5AFB9F53"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18A6364B"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B7D8F9F"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14:paraId="021C27D2" w14:textId="77777777" w:rsidR="00562964" w:rsidRPr="00562964" w:rsidRDefault="00562964" w:rsidP="00562964">
      <w:pPr>
        <w:pStyle w:val="para"/>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62964" w:rsidRPr="00D60958" w14:paraId="04F22C26" w14:textId="77777777"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D304FA6" w14:textId="77777777" w:rsidR="00562964" w:rsidRPr="00D3097B" w:rsidRDefault="00562964"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16C5B2B" w14:textId="0168D2BD" w:rsidR="00562964" w:rsidRPr="006E4A6D" w:rsidRDefault="00A5796F" w:rsidP="006720A2">
            <w:pPr>
              <w:tabs>
                <w:tab w:val="left" w:pos="724"/>
              </w:tabs>
              <w:spacing w:before="60" w:after="60"/>
              <w:ind w:left="707" w:hanging="707"/>
              <w:rPr>
                <w:rFonts w:ascii="Arial" w:eastAsia="SimSun" w:hAnsi="Arial" w:cs="Arial"/>
                <w:sz w:val="20"/>
                <w:szCs w:val="20"/>
              </w:rPr>
            </w:pPr>
            <w:r w:rsidRPr="006E4A6D">
              <w:rPr>
                <w:rFonts w:ascii="Arial" w:hAnsi="Arial" w:cs="Arial"/>
                <w:sz w:val="20"/>
                <w:szCs w:val="20"/>
              </w:rPr>
              <w:t>6.3</w:t>
            </w:r>
            <w:r w:rsidRPr="006E4A6D">
              <w:rPr>
                <w:rFonts w:ascii="Arial" w:hAnsi="Arial" w:cs="Arial"/>
                <w:sz w:val="20"/>
                <w:szCs w:val="20"/>
              </w:rPr>
              <w:tab/>
              <w:t xml:space="preserve">Where appropriate, the department </w:t>
            </w:r>
            <w:r w:rsidRPr="006E4A6D">
              <w:rPr>
                <w:rFonts w:ascii="Arial" w:hAnsi="Arial" w:cs="Arial"/>
                <w:b/>
                <w:sz w:val="20"/>
                <w:szCs w:val="20"/>
              </w:rPr>
              <w:t>should</w:t>
            </w:r>
            <w:r w:rsidR="00242036" w:rsidRPr="00242036">
              <w:rPr>
                <w:rFonts w:ascii="Arial" w:hAnsi="Arial" w:cs="Arial"/>
                <w:sz w:val="20"/>
                <w:szCs w:val="20"/>
              </w:rPr>
              <w:t xml:space="preserve"> have a service level or similar agreement with their client departments. There should be a procedure to regularly review such agreements to ensure they are in plain English.</w:t>
            </w:r>
          </w:p>
        </w:tc>
      </w:tr>
      <w:tr w:rsidR="00562964" w:rsidRPr="00E067E8" w14:paraId="23FCD5C5" w14:textId="77777777"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5994667D" w14:textId="77777777" w:rsidR="00562964" w:rsidRPr="00E067E8" w:rsidRDefault="00562964"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2D2C9FD7" w14:textId="77777777" w:rsidR="00562964" w:rsidRPr="00E067E8" w:rsidRDefault="00562964" w:rsidP="00F65735">
            <w:pPr>
              <w:spacing w:line="276" w:lineRule="auto"/>
              <w:ind w:left="142" w:right="34"/>
              <w:rPr>
                <w:rFonts w:ascii="Arial" w:hAnsi="Arial" w:cs="Arial"/>
                <w:b/>
                <w:sz w:val="22"/>
                <w:szCs w:val="22"/>
              </w:rPr>
            </w:pPr>
          </w:p>
        </w:tc>
      </w:tr>
      <w:tr w:rsidR="00562964" w:rsidRPr="002340BE" w14:paraId="1037E68F"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5A1B82A" w14:textId="77777777"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22F5AF" w14:textId="77777777"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62964" w14:paraId="6026B593"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4B94C754" w14:textId="77777777" w:rsidR="00562964"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5AFB104" w14:textId="77777777" w:rsidR="00562964"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r>
    </w:tbl>
    <w:p w14:paraId="4810C169" w14:textId="77777777" w:rsidR="00562964" w:rsidRDefault="00562964" w:rsidP="00562964">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62964" w:rsidRPr="00D60958" w14:paraId="014CECCA" w14:textId="77777777"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5D8C065" w14:textId="77777777" w:rsidR="00562964" w:rsidRPr="00D3097B" w:rsidRDefault="00562964"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759C812" w14:textId="77777777" w:rsidR="00562964" w:rsidRPr="006E4A6D" w:rsidRDefault="00A5796F" w:rsidP="00A5796F">
            <w:pPr>
              <w:spacing w:before="60" w:after="60"/>
              <w:ind w:left="707" w:hanging="707"/>
              <w:rPr>
                <w:rFonts w:ascii="Arial" w:hAnsi="Arial" w:cs="Arial"/>
                <w:sz w:val="20"/>
                <w:szCs w:val="20"/>
              </w:rPr>
            </w:pPr>
            <w:proofErr w:type="gramStart"/>
            <w:r w:rsidRPr="006E4A6D">
              <w:rPr>
                <w:rFonts w:ascii="Arial" w:hAnsi="Arial" w:cs="Arial"/>
                <w:sz w:val="20"/>
                <w:szCs w:val="20"/>
              </w:rPr>
              <w:t xml:space="preserve">6.4  </w:t>
            </w:r>
            <w:r w:rsidRPr="006E4A6D">
              <w:rPr>
                <w:rFonts w:ascii="Arial" w:hAnsi="Arial" w:cs="Arial"/>
                <w:sz w:val="20"/>
                <w:szCs w:val="20"/>
              </w:rPr>
              <w:tab/>
            </w:r>
            <w:proofErr w:type="gramEnd"/>
            <w:r w:rsidRPr="006E4A6D">
              <w:rPr>
                <w:rFonts w:ascii="Arial" w:hAnsi="Arial" w:cs="Arial"/>
                <w:sz w:val="20"/>
                <w:szCs w:val="20"/>
              </w:rPr>
              <w:t xml:space="preserve">Where appropriate, the department </w:t>
            </w:r>
            <w:r w:rsidRPr="006E4A6D">
              <w:rPr>
                <w:rFonts w:ascii="Arial" w:hAnsi="Arial" w:cs="Arial"/>
                <w:b/>
                <w:sz w:val="20"/>
                <w:szCs w:val="20"/>
              </w:rPr>
              <w:t>must</w:t>
            </w:r>
            <w:r w:rsidRPr="006E4A6D">
              <w:rPr>
                <w:rFonts w:ascii="Arial" w:hAnsi="Arial" w:cs="Arial"/>
                <w:sz w:val="20"/>
                <w:szCs w:val="20"/>
              </w:rPr>
              <w:t xml:space="preserve"> give clients the best information possible about the likely overall cost of the matter, both at the outset and when appropriate, as the matter progresses, in particular the department </w:t>
            </w:r>
            <w:r w:rsidRPr="006E4A6D">
              <w:rPr>
                <w:rFonts w:ascii="Arial" w:hAnsi="Arial" w:cs="Arial"/>
                <w:b/>
                <w:sz w:val="20"/>
                <w:szCs w:val="20"/>
              </w:rPr>
              <w:t>should</w:t>
            </w:r>
            <w:r w:rsidRPr="006E4A6D">
              <w:rPr>
                <w:rFonts w:ascii="Arial" w:hAnsi="Arial" w:cs="Arial"/>
                <w:sz w:val="20"/>
                <w:szCs w:val="20"/>
              </w:rPr>
              <w:t>:</w:t>
            </w:r>
          </w:p>
          <w:p w14:paraId="3A5D2B2A" w14:textId="77777777" w:rsidR="00A5796F" w:rsidRPr="006E4A6D" w:rsidRDefault="00A5796F" w:rsidP="005F1207">
            <w:pPr>
              <w:numPr>
                <w:ilvl w:val="0"/>
                <w:numId w:val="15"/>
              </w:numPr>
              <w:tabs>
                <w:tab w:val="left" w:pos="4536"/>
              </w:tabs>
              <w:spacing w:before="120" w:after="120"/>
              <w:ind w:left="1274" w:hanging="567"/>
              <w:rPr>
                <w:rFonts w:ascii="Arial" w:hAnsi="Arial" w:cs="Arial"/>
                <w:sz w:val="20"/>
                <w:szCs w:val="20"/>
              </w:rPr>
            </w:pPr>
            <w:r w:rsidRPr="006E4A6D">
              <w:rPr>
                <w:rFonts w:ascii="Arial" w:hAnsi="Arial" w:cs="Arial"/>
                <w:sz w:val="20"/>
                <w:szCs w:val="20"/>
              </w:rPr>
              <w:t>advise the client of the basis of the department's charging</w:t>
            </w:r>
          </w:p>
          <w:p w14:paraId="234DAED2" w14:textId="77777777" w:rsidR="00A5796F" w:rsidRPr="006E4A6D" w:rsidRDefault="00A5796F" w:rsidP="005F1207">
            <w:pPr>
              <w:numPr>
                <w:ilvl w:val="0"/>
                <w:numId w:val="15"/>
              </w:numPr>
              <w:tabs>
                <w:tab w:val="left" w:pos="4536"/>
              </w:tabs>
              <w:spacing w:before="120" w:after="120"/>
              <w:ind w:left="1274" w:hanging="567"/>
              <w:rPr>
                <w:rFonts w:ascii="Arial" w:hAnsi="Arial" w:cs="Arial"/>
                <w:sz w:val="20"/>
                <w:szCs w:val="20"/>
              </w:rPr>
            </w:pPr>
            <w:r w:rsidRPr="006E4A6D">
              <w:rPr>
                <w:rFonts w:ascii="Arial" w:hAnsi="Arial" w:cs="Arial"/>
                <w:sz w:val="20"/>
                <w:szCs w:val="20"/>
              </w:rPr>
              <w:t>advise the client where the organisation will receive a financial benefit as a result of accepting instructions</w:t>
            </w:r>
          </w:p>
          <w:p w14:paraId="7638697B" w14:textId="77777777" w:rsidR="00A5796F" w:rsidRPr="006E4A6D" w:rsidRDefault="00A5796F" w:rsidP="005F1207">
            <w:pPr>
              <w:numPr>
                <w:ilvl w:val="0"/>
                <w:numId w:val="15"/>
              </w:numPr>
              <w:tabs>
                <w:tab w:val="left" w:pos="4536"/>
              </w:tabs>
              <w:spacing w:before="120" w:after="120"/>
              <w:ind w:left="1274" w:hanging="567"/>
              <w:rPr>
                <w:rFonts w:ascii="Arial" w:hAnsi="Arial" w:cs="Arial"/>
                <w:sz w:val="20"/>
                <w:szCs w:val="20"/>
              </w:rPr>
            </w:pPr>
            <w:r w:rsidRPr="006E4A6D">
              <w:rPr>
                <w:rFonts w:ascii="Arial" w:hAnsi="Arial" w:cs="Arial"/>
                <w:sz w:val="20"/>
                <w:szCs w:val="20"/>
              </w:rPr>
              <w:t>advise the client if the charging rates are to be increased</w:t>
            </w:r>
          </w:p>
          <w:p w14:paraId="6D33808D" w14:textId="77777777" w:rsidR="00A5796F" w:rsidRPr="006E4A6D" w:rsidRDefault="00A5796F" w:rsidP="005F1207">
            <w:pPr>
              <w:numPr>
                <w:ilvl w:val="0"/>
                <w:numId w:val="15"/>
              </w:numPr>
              <w:tabs>
                <w:tab w:val="left" w:pos="4536"/>
              </w:tabs>
              <w:spacing w:before="120" w:after="120"/>
              <w:ind w:left="1274" w:hanging="567"/>
              <w:rPr>
                <w:rFonts w:ascii="Arial" w:hAnsi="Arial" w:cs="Arial"/>
                <w:sz w:val="20"/>
                <w:szCs w:val="20"/>
              </w:rPr>
            </w:pPr>
            <w:r w:rsidRPr="006E4A6D">
              <w:rPr>
                <w:rFonts w:ascii="Arial" w:hAnsi="Arial" w:cs="Arial"/>
                <w:sz w:val="20"/>
                <w:szCs w:val="20"/>
              </w:rPr>
              <w:t>advise the client of likely payments which the department or the client may need to make to others</w:t>
            </w:r>
          </w:p>
          <w:p w14:paraId="6BD79E93" w14:textId="77777777" w:rsidR="00A5796F" w:rsidRPr="006E4A6D" w:rsidRDefault="00A5796F" w:rsidP="005F1207">
            <w:pPr>
              <w:numPr>
                <w:ilvl w:val="0"/>
                <w:numId w:val="15"/>
              </w:numPr>
              <w:tabs>
                <w:tab w:val="left" w:pos="4536"/>
              </w:tabs>
              <w:spacing w:before="120" w:after="120"/>
              <w:ind w:left="1274" w:hanging="567"/>
              <w:rPr>
                <w:rFonts w:ascii="Arial" w:hAnsi="Arial" w:cs="Arial"/>
                <w:sz w:val="20"/>
                <w:szCs w:val="20"/>
              </w:rPr>
            </w:pPr>
            <w:r w:rsidRPr="006E4A6D">
              <w:rPr>
                <w:rFonts w:ascii="Arial" w:hAnsi="Arial" w:cs="Arial"/>
                <w:sz w:val="20"/>
                <w:szCs w:val="20"/>
              </w:rPr>
              <w:t>discuss with the client how they will pay</w:t>
            </w:r>
          </w:p>
          <w:p w14:paraId="49EB6942" w14:textId="77777777" w:rsidR="00A5796F" w:rsidRPr="006E4A6D" w:rsidRDefault="00A5796F" w:rsidP="005F1207">
            <w:pPr>
              <w:numPr>
                <w:ilvl w:val="0"/>
                <w:numId w:val="15"/>
              </w:numPr>
              <w:tabs>
                <w:tab w:val="left" w:pos="4536"/>
              </w:tabs>
              <w:spacing w:before="120" w:after="120"/>
              <w:ind w:left="1274" w:hanging="567"/>
              <w:rPr>
                <w:rFonts w:ascii="Arial" w:eastAsia="SimSun" w:hAnsi="Arial" w:cs="Arial"/>
                <w:sz w:val="20"/>
                <w:szCs w:val="20"/>
              </w:rPr>
            </w:pPr>
            <w:r w:rsidRPr="006E4A6D">
              <w:rPr>
                <w:rFonts w:ascii="Arial" w:hAnsi="Arial" w:cs="Arial"/>
                <w:sz w:val="20"/>
                <w:szCs w:val="20"/>
              </w:rPr>
              <w:t>advise the client that there are circumstances where the department may be entitled to exercise a lien for unpaid costs</w:t>
            </w:r>
          </w:p>
          <w:p w14:paraId="6731EC8E" w14:textId="77777777" w:rsidR="00A5796F" w:rsidRPr="00D60958" w:rsidRDefault="00A5796F" w:rsidP="005F1207">
            <w:pPr>
              <w:numPr>
                <w:ilvl w:val="0"/>
                <w:numId w:val="15"/>
              </w:numPr>
              <w:tabs>
                <w:tab w:val="left" w:pos="4536"/>
              </w:tabs>
              <w:spacing w:before="120" w:after="120"/>
              <w:ind w:left="1274" w:hanging="567"/>
              <w:rPr>
                <w:rFonts w:ascii="Arial" w:eastAsia="SimSun" w:hAnsi="Arial" w:cs="Arial"/>
                <w:sz w:val="20"/>
                <w:szCs w:val="20"/>
              </w:rPr>
            </w:pPr>
            <w:r w:rsidRPr="006E4A6D">
              <w:rPr>
                <w:rFonts w:ascii="Arial" w:hAnsi="Arial" w:cs="Arial"/>
                <w:sz w:val="20"/>
                <w:szCs w:val="20"/>
              </w:rPr>
              <w:t>advise the client of their potential liability for any other party’s costs.</w:t>
            </w:r>
          </w:p>
        </w:tc>
      </w:tr>
      <w:tr w:rsidR="00562964" w:rsidRPr="00E067E8" w14:paraId="2A9DFBD6" w14:textId="77777777"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7F24B5C1" w14:textId="77777777" w:rsidR="00562964" w:rsidRPr="00E067E8" w:rsidRDefault="00562964"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E5DAC0B" w14:textId="77777777" w:rsidR="00562964" w:rsidRPr="00E067E8" w:rsidRDefault="00562964" w:rsidP="00F65735">
            <w:pPr>
              <w:spacing w:line="276" w:lineRule="auto"/>
              <w:ind w:left="142" w:right="34"/>
              <w:rPr>
                <w:rFonts w:ascii="Arial" w:hAnsi="Arial" w:cs="Arial"/>
                <w:b/>
                <w:sz w:val="22"/>
                <w:szCs w:val="22"/>
              </w:rPr>
            </w:pPr>
          </w:p>
        </w:tc>
      </w:tr>
      <w:tr w:rsidR="00562964" w:rsidRPr="002340BE" w14:paraId="316456C8"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9D3126B" w14:textId="77777777"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lastRenderedPageBreak/>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17645E7" w14:textId="77777777"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62964" w14:paraId="11C5BC55"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71620268" w14:textId="77777777" w:rsidR="00562964"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8034D9F" w14:textId="77777777" w:rsidR="00562964"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r>
    </w:tbl>
    <w:p w14:paraId="69D6CE1C" w14:textId="77777777" w:rsidR="00562964" w:rsidRPr="00562964" w:rsidRDefault="00562964" w:rsidP="000A0C37">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62964" w:rsidRPr="00D60958" w14:paraId="347F1387" w14:textId="77777777"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70AE0214" w14:textId="77777777" w:rsidR="00562964" w:rsidRPr="00D3097B" w:rsidRDefault="00562964"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E92A769" w14:textId="77777777" w:rsidR="00562964" w:rsidRPr="006E4A6D" w:rsidRDefault="00A5796F" w:rsidP="00A5796F">
            <w:pPr>
              <w:tabs>
                <w:tab w:val="left" w:pos="724"/>
              </w:tabs>
              <w:spacing w:before="60" w:after="60"/>
              <w:ind w:left="707" w:hanging="567"/>
              <w:rPr>
                <w:rFonts w:ascii="Arial" w:hAnsi="Arial" w:cs="Arial"/>
                <w:sz w:val="20"/>
                <w:szCs w:val="20"/>
              </w:rPr>
            </w:pPr>
            <w:r w:rsidRPr="006E4A6D">
              <w:rPr>
                <w:rFonts w:ascii="Arial" w:hAnsi="Arial" w:cs="Arial"/>
                <w:sz w:val="20"/>
                <w:szCs w:val="20"/>
              </w:rPr>
              <w:t>6.5</w:t>
            </w:r>
            <w:r w:rsidRPr="006E4A6D">
              <w:rPr>
                <w:rFonts w:ascii="Arial" w:hAnsi="Arial" w:cs="Arial"/>
                <w:sz w:val="20"/>
                <w:szCs w:val="20"/>
              </w:rPr>
              <w:tab/>
              <w:t xml:space="preserve">The department </w:t>
            </w:r>
            <w:r w:rsidRPr="006E4A6D">
              <w:rPr>
                <w:rFonts w:ascii="Arial" w:hAnsi="Arial" w:cs="Arial"/>
                <w:b/>
                <w:sz w:val="20"/>
                <w:szCs w:val="20"/>
              </w:rPr>
              <w:t>must</w:t>
            </w:r>
            <w:r w:rsidRPr="006E4A6D">
              <w:rPr>
                <w:rFonts w:ascii="Arial" w:hAnsi="Arial" w:cs="Arial"/>
                <w:sz w:val="20"/>
                <w:szCs w:val="20"/>
              </w:rPr>
              <w:t xml:space="preserve"> be encompassed by the organisation’s complaints handling </w:t>
            </w:r>
            <w:r w:rsidRPr="006E4A6D">
              <w:rPr>
                <w:rFonts w:ascii="Arial" w:hAnsi="Arial" w:cs="Arial"/>
                <w:b/>
                <w:sz w:val="20"/>
                <w:szCs w:val="20"/>
              </w:rPr>
              <w:t xml:space="preserve">procedure </w:t>
            </w:r>
            <w:r w:rsidRPr="006E4A6D">
              <w:rPr>
                <w:rFonts w:ascii="Arial" w:hAnsi="Arial" w:cs="Arial"/>
                <w:sz w:val="20"/>
                <w:szCs w:val="20"/>
              </w:rPr>
              <w:t xml:space="preserve">or have a </w:t>
            </w:r>
            <w:r w:rsidRPr="006E4A6D">
              <w:rPr>
                <w:rFonts w:ascii="Arial" w:hAnsi="Arial" w:cs="Arial"/>
                <w:b/>
                <w:sz w:val="20"/>
                <w:szCs w:val="20"/>
              </w:rPr>
              <w:t>procedure</w:t>
            </w:r>
            <w:r w:rsidRPr="006E4A6D">
              <w:rPr>
                <w:rFonts w:ascii="Arial" w:hAnsi="Arial" w:cs="Arial"/>
                <w:sz w:val="20"/>
                <w:szCs w:val="20"/>
              </w:rPr>
              <w:t xml:space="preserve"> particular to the department, which </w:t>
            </w:r>
            <w:r w:rsidRPr="006E4A6D">
              <w:rPr>
                <w:rFonts w:ascii="Arial" w:hAnsi="Arial" w:cs="Arial"/>
                <w:b/>
                <w:sz w:val="20"/>
                <w:szCs w:val="20"/>
              </w:rPr>
              <w:t xml:space="preserve">should </w:t>
            </w:r>
            <w:r w:rsidRPr="006E4A6D">
              <w:rPr>
                <w:rFonts w:ascii="Arial" w:hAnsi="Arial" w:cs="Arial"/>
                <w:sz w:val="20"/>
                <w:szCs w:val="20"/>
              </w:rPr>
              <w:t>include:</w:t>
            </w:r>
          </w:p>
          <w:p w14:paraId="3B2D4195" w14:textId="77777777" w:rsidR="00A5796F" w:rsidRPr="006E4A6D" w:rsidRDefault="00A5796F" w:rsidP="005F1207">
            <w:pPr>
              <w:numPr>
                <w:ilvl w:val="0"/>
                <w:numId w:val="16"/>
              </w:numPr>
              <w:tabs>
                <w:tab w:val="left" w:pos="4536"/>
              </w:tabs>
              <w:spacing w:before="120" w:after="120"/>
              <w:ind w:left="1274" w:hanging="567"/>
              <w:rPr>
                <w:rFonts w:ascii="Arial" w:hAnsi="Arial" w:cs="Arial"/>
                <w:sz w:val="20"/>
                <w:szCs w:val="20"/>
              </w:rPr>
            </w:pPr>
            <w:r w:rsidRPr="006E4A6D">
              <w:rPr>
                <w:rFonts w:ascii="Arial" w:hAnsi="Arial" w:cs="Arial"/>
                <w:sz w:val="20"/>
                <w:szCs w:val="20"/>
              </w:rPr>
              <w:t>the definition of what the organisation regards as a complaint</w:t>
            </w:r>
          </w:p>
          <w:p w14:paraId="5239D42F" w14:textId="77777777" w:rsidR="00A5796F" w:rsidRPr="006E4A6D" w:rsidRDefault="00A5796F" w:rsidP="005F1207">
            <w:pPr>
              <w:numPr>
                <w:ilvl w:val="0"/>
                <w:numId w:val="16"/>
              </w:numPr>
              <w:tabs>
                <w:tab w:val="left" w:pos="4536"/>
              </w:tabs>
              <w:spacing w:before="120" w:after="120"/>
              <w:ind w:left="1274" w:hanging="567"/>
              <w:rPr>
                <w:rFonts w:ascii="Arial" w:hAnsi="Arial" w:cs="Arial"/>
                <w:sz w:val="20"/>
                <w:szCs w:val="20"/>
              </w:rPr>
            </w:pPr>
            <w:r w:rsidRPr="006E4A6D">
              <w:rPr>
                <w:rFonts w:ascii="Arial" w:hAnsi="Arial" w:cs="Arial"/>
                <w:sz w:val="20"/>
                <w:szCs w:val="20"/>
              </w:rPr>
              <w:t>informing the client at the outset of the matter, that in the event of a problem they are entitled to complain</w:t>
            </w:r>
          </w:p>
          <w:p w14:paraId="0F8DEDDD" w14:textId="77777777" w:rsidR="00A5796F" w:rsidRPr="006E4A6D" w:rsidRDefault="00A5796F" w:rsidP="005F1207">
            <w:pPr>
              <w:numPr>
                <w:ilvl w:val="0"/>
                <w:numId w:val="16"/>
              </w:numPr>
              <w:tabs>
                <w:tab w:val="left" w:pos="4536"/>
              </w:tabs>
              <w:spacing w:before="120" w:after="120"/>
              <w:ind w:left="1274" w:hanging="567"/>
              <w:rPr>
                <w:rFonts w:ascii="Arial" w:hAnsi="Arial" w:cs="Arial"/>
                <w:sz w:val="20"/>
                <w:szCs w:val="20"/>
              </w:rPr>
            </w:pPr>
            <w:r w:rsidRPr="006E4A6D">
              <w:rPr>
                <w:rFonts w:ascii="Arial" w:hAnsi="Arial" w:cs="Arial"/>
                <w:sz w:val="20"/>
                <w:szCs w:val="20"/>
              </w:rPr>
              <w:t>the name of the person with overall responsibility for complaints</w:t>
            </w:r>
          </w:p>
          <w:p w14:paraId="52EAE225" w14:textId="77777777" w:rsidR="00A5796F" w:rsidRPr="006E4A6D" w:rsidRDefault="00A5796F" w:rsidP="005F1207">
            <w:pPr>
              <w:numPr>
                <w:ilvl w:val="0"/>
                <w:numId w:val="16"/>
              </w:numPr>
              <w:tabs>
                <w:tab w:val="left" w:pos="4536"/>
              </w:tabs>
              <w:spacing w:before="120" w:after="120"/>
              <w:ind w:left="1274" w:hanging="567"/>
              <w:rPr>
                <w:rFonts w:ascii="Arial" w:hAnsi="Arial" w:cs="Arial"/>
                <w:sz w:val="20"/>
                <w:szCs w:val="20"/>
              </w:rPr>
            </w:pPr>
            <w:r w:rsidRPr="006E4A6D">
              <w:rPr>
                <w:rFonts w:ascii="Arial" w:hAnsi="Arial" w:cs="Arial"/>
                <w:sz w:val="20"/>
                <w:szCs w:val="20"/>
              </w:rPr>
              <w:t xml:space="preserve">providing the client with a copy of the organisation’s or department’s complaints </w:t>
            </w:r>
            <w:r w:rsidRPr="006E4A6D">
              <w:rPr>
                <w:rFonts w:ascii="Arial" w:hAnsi="Arial" w:cs="Arial"/>
                <w:b/>
                <w:sz w:val="20"/>
                <w:szCs w:val="20"/>
              </w:rPr>
              <w:t>procedure</w:t>
            </w:r>
            <w:r w:rsidRPr="006E4A6D">
              <w:rPr>
                <w:rFonts w:ascii="Arial" w:hAnsi="Arial" w:cs="Arial"/>
                <w:sz w:val="20"/>
                <w:szCs w:val="20"/>
              </w:rPr>
              <w:t>, if requested</w:t>
            </w:r>
          </w:p>
          <w:p w14:paraId="17F27B63" w14:textId="77777777" w:rsidR="00A5796F" w:rsidRPr="006E4A6D" w:rsidRDefault="00A5796F" w:rsidP="005F1207">
            <w:pPr>
              <w:numPr>
                <w:ilvl w:val="0"/>
                <w:numId w:val="16"/>
              </w:numPr>
              <w:tabs>
                <w:tab w:val="left" w:pos="4536"/>
              </w:tabs>
              <w:spacing w:before="120" w:after="120"/>
              <w:ind w:left="1274" w:hanging="567"/>
              <w:rPr>
                <w:rFonts w:ascii="Arial" w:hAnsi="Arial" w:cs="Arial"/>
                <w:sz w:val="20"/>
                <w:szCs w:val="20"/>
              </w:rPr>
            </w:pPr>
            <w:r w:rsidRPr="006E4A6D">
              <w:rPr>
                <w:rFonts w:ascii="Arial" w:hAnsi="Arial" w:cs="Arial"/>
                <w:sz w:val="20"/>
                <w:szCs w:val="20"/>
              </w:rPr>
              <w:t>once a complaint has been made, the person complaining is informed in writing:</w:t>
            </w:r>
          </w:p>
          <w:p w14:paraId="4C74458D" w14:textId="77777777" w:rsidR="00A5796F" w:rsidRPr="006E4A6D" w:rsidRDefault="00A5796F" w:rsidP="005F1207">
            <w:pPr>
              <w:numPr>
                <w:ilvl w:val="1"/>
                <w:numId w:val="17"/>
              </w:numPr>
              <w:tabs>
                <w:tab w:val="left" w:pos="1841"/>
              </w:tabs>
              <w:spacing w:before="120" w:after="120"/>
              <w:ind w:left="1274" w:firstLine="0"/>
              <w:rPr>
                <w:rFonts w:ascii="Arial" w:hAnsi="Arial" w:cs="Arial"/>
                <w:sz w:val="20"/>
                <w:szCs w:val="20"/>
              </w:rPr>
            </w:pPr>
            <w:r w:rsidRPr="006E4A6D">
              <w:rPr>
                <w:rFonts w:ascii="Arial" w:hAnsi="Arial" w:cs="Arial"/>
                <w:sz w:val="20"/>
                <w:szCs w:val="20"/>
              </w:rPr>
              <w:t>how the complaint will be handled; and</w:t>
            </w:r>
          </w:p>
          <w:p w14:paraId="239D2218" w14:textId="77777777" w:rsidR="00A5796F" w:rsidRPr="006E4A6D" w:rsidRDefault="00A5796F" w:rsidP="005F1207">
            <w:pPr>
              <w:numPr>
                <w:ilvl w:val="1"/>
                <w:numId w:val="17"/>
              </w:numPr>
              <w:tabs>
                <w:tab w:val="left" w:pos="1841"/>
              </w:tabs>
              <w:spacing w:before="120" w:after="120"/>
              <w:ind w:left="1274" w:firstLine="0"/>
              <w:rPr>
                <w:rFonts w:ascii="Arial" w:hAnsi="Arial" w:cs="Arial"/>
                <w:sz w:val="20"/>
                <w:szCs w:val="20"/>
              </w:rPr>
            </w:pPr>
            <w:r w:rsidRPr="006E4A6D">
              <w:rPr>
                <w:rFonts w:ascii="Arial" w:hAnsi="Arial" w:cs="Arial"/>
                <w:sz w:val="20"/>
                <w:szCs w:val="20"/>
              </w:rPr>
              <w:t>in what time they will be given an initial and/or substantive response</w:t>
            </w:r>
          </w:p>
          <w:p w14:paraId="5E31AD76" w14:textId="77777777" w:rsidR="00A5796F" w:rsidRPr="006E4A6D" w:rsidRDefault="00A5796F" w:rsidP="005F1207">
            <w:pPr>
              <w:numPr>
                <w:ilvl w:val="0"/>
                <w:numId w:val="16"/>
              </w:numPr>
              <w:tabs>
                <w:tab w:val="left" w:pos="4536"/>
              </w:tabs>
              <w:spacing w:before="120" w:after="120"/>
              <w:ind w:left="1274" w:hanging="567"/>
              <w:rPr>
                <w:rFonts w:ascii="Arial" w:hAnsi="Arial" w:cs="Arial"/>
                <w:sz w:val="20"/>
                <w:szCs w:val="20"/>
              </w:rPr>
            </w:pPr>
            <w:r w:rsidRPr="006E4A6D">
              <w:rPr>
                <w:rFonts w:ascii="Arial" w:hAnsi="Arial" w:cs="Arial"/>
                <w:sz w:val="20"/>
                <w:szCs w:val="20"/>
              </w:rPr>
              <w:t>recording and reporting centrally all complaints received from clients</w:t>
            </w:r>
          </w:p>
          <w:p w14:paraId="32D8714B" w14:textId="77777777" w:rsidR="00A5796F" w:rsidRPr="00A5796F" w:rsidRDefault="00A5796F" w:rsidP="005F1207">
            <w:pPr>
              <w:numPr>
                <w:ilvl w:val="0"/>
                <w:numId w:val="16"/>
              </w:numPr>
              <w:tabs>
                <w:tab w:val="left" w:pos="4536"/>
              </w:tabs>
              <w:spacing w:before="120" w:after="120"/>
              <w:ind w:left="1274" w:hanging="567"/>
              <w:rPr>
                <w:rFonts w:ascii="Arial" w:hAnsi="Arial" w:cs="Arial"/>
              </w:rPr>
            </w:pPr>
            <w:r w:rsidRPr="006E4A6D">
              <w:rPr>
                <w:rFonts w:ascii="Arial" w:hAnsi="Arial" w:cs="Arial"/>
                <w:sz w:val="20"/>
                <w:szCs w:val="20"/>
              </w:rPr>
              <w:t xml:space="preserve">identifying the cause of any problems of which the client has complained, offering any appropriate redress, and correcting any unsatisfactory </w:t>
            </w:r>
            <w:r w:rsidRPr="006E4A6D">
              <w:rPr>
                <w:rFonts w:ascii="Arial" w:hAnsi="Arial" w:cs="Arial"/>
                <w:b/>
                <w:sz w:val="20"/>
                <w:szCs w:val="20"/>
              </w:rPr>
              <w:t>procedures</w:t>
            </w:r>
            <w:r w:rsidRPr="006E4A6D">
              <w:rPr>
                <w:rFonts w:ascii="Arial" w:hAnsi="Arial" w:cs="Arial"/>
                <w:sz w:val="20"/>
                <w:szCs w:val="20"/>
              </w:rPr>
              <w:t>.</w:t>
            </w:r>
          </w:p>
        </w:tc>
      </w:tr>
      <w:tr w:rsidR="00562964" w:rsidRPr="00E067E8" w14:paraId="1E1AE339" w14:textId="77777777"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0A1CEE40" w14:textId="77777777" w:rsidR="00562964" w:rsidRPr="00E067E8" w:rsidRDefault="00562964"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12ECB650" w14:textId="77777777" w:rsidR="00562964" w:rsidRPr="00E067E8" w:rsidRDefault="00562964" w:rsidP="00F65735">
            <w:pPr>
              <w:spacing w:line="276" w:lineRule="auto"/>
              <w:ind w:left="142" w:right="34"/>
              <w:rPr>
                <w:rFonts w:ascii="Arial" w:hAnsi="Arial" w:cs="Arial"/>
                <w:b/>
                <w:sz w:val="22"/>
                <w:szCs w:val="22"/>
              </w:rPr>
            </w:pPr>
          </w:p>
        </w:tc>
      </w:tr>
      <w:tr w:rsidR="00562964" w:rsidRPr="002340BE" w14:paraId="20138C43"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88BB21D" w14:textId="77777777"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23CC30C" w14:textId="77777777"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62964" w14:paraId="5C527E5A"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8F8A535" w14:textId="77777777" w:rsidR="00562964"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5E6A4F0" w14:textId="77777777" w:rsidR="00562964"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r>
    </w:tbl>
    <w:p w14:paraId="63C62380" w14:textId="77777777" w:rsidR="00562964" w:rsidRDefault="00562964" w:rsidP="00562964">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62964" w:rsidRPr="00D60958" w14:paraId="32FAF522" w14:textId="77777777"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34CD96A" w14:textId="77777777" w:rsidR="00562964" w:rsidRPr="00D3097B" w:rsidRDefault="00562964"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63D9145" w14:textId="77777777" w:rsidR="00562964" w:rsidRPr="006E4A6D" w:rsidRDefault="00A5796F" w:rsidP="009C763E">
            <w:pPr>
              <w:tabs>
                <w:tab w:val="left" w:pos="707"/>
              </w:tabs>
              <w:spacing w:before="60" w:after="60"/>
              <w:ind w:left="707" w:hanging="567"/>
              <w:rPr>
                <w:rFonts w:ascii="Arial" w:eastAsia="SimSun" w:hAnsi="Arial" w:cs="Arial"/>
                <w:sz w:val="20"/>
                <w:szCs w:val="20"/>
              </w:rPr>
            </w:pPr>
            <w:r w:rsidRPr="006E4A6D">
              <w:rPr>
                <w:rFonts w:ascii="Arial" w:hAnsi="Arial" w:cs="Arial"/>
                <w:sz w:val="20"/>
                <w:szCs w:val="20"/>
              </w:rPr>
              <w:t xml:space="preserve">6.6    </w:t>
            </w:r>
            <w:r w:rsidR="009C763E">
              <w:rPr>
                <w:rFonts w:ascii="Arial" w:hAnsi="Arial" w:cs="Arial"/>
                <w:sz w:val="20"/>
                <w:szCs w:val="20"/>
              </w:rPr>
              <w:t xml:space="preserve"> </w:t>
            </w:r>
            <w:r w:rsidRPr="006E4A6D">
              <w:rPr>
                <w:rFonts w:ascii="Arial" w:hAnsi="Arial" w:cs="Arial"/>
                <w:sz w:val="20"/>
                <w:szCs w:val="20"/>
              </w:rPr>
              <w:t xml:space="preserve">The department </w:t>
            </w:r>
            <w:r w:rsidRPr="006E4A6D">
              <w:rPr>
                <w:rFonts w:ascii="Arial" w:hAnsi="Arial" w:cs="Arial"/>
                <w:b/>
                <w:sz w:val="20"/>
                <w:szCs w:val="20"/>
              </w:rPr>
              <w:t>must</w:t>
            </w:r>
            <w:r w:rsidRPr="006E4A6D">
              <w:rPr>
                <w:rFonts w:ascii="Arial" w:hAnsi="Arial" w:cs="Arial"/>
                <w:sz w:val="20"/>
                <w:szCs w:val="20"/>
              </w:rPr>
              <w:t xml:space="preserve"> be encompassed by the organisation’s</w:t>
            </w:r>
            <w:r w:rsidRPr="006E4A6D">
              <w:rPr>
                <w:rFonts w:ascii="Arial" w:hAnsi="Arial" w:cs="Arial"/>
                <w:b/>
                <w:sz w:val="20"/>
                <w:szCs w:val="20"/>
              </w:rPr>
              <w:t xml:space="preserve"> procedure</w:t>
            </w:r>
            <w:r w:rsidRPr="006E4A6D">
              <w:rPr>
                <w:rFonts w:ascii="Arial" w:hAnsi="Arial" w:cs="Arial"/>
                <w:sz w:val="20"/>
                <w:szCs w:val="20"/>
              </w:rPr>
              <w:t xml:space="preserve"> to monitor client satisfaction or have a </w:t>
            </w:r>
            <w:r w:rsidRPr="006E4A6D">
              <w:rPr>
                <w:rFonts w:ascii="Arial" w:hAnsi="Arial" w:cs="Arial"/>
                <w:b/>
                <w:sz w:val="20"/>
                <w:szCs w:val="20"/>
              </w:rPr>
              <w:t xml:space="preserve">procedure </w:t>
            </w:r>
            <w:r w:rsidRPr="006E4A6D">
              <w:rPr>
                <w:rFonts w:ascii="Arial" w:hAnsi="Arial" w:cs="Arial"/>
                <w:sz w:val="20"/>
                <w:szCs w:val="20"/>
              </w:rPr>
              <w:t>that is particular to the department</w:t>
            </w:r>
            <w:r w:rsidRPr="006E4A6D">
              <w:rPr>
                <w:rFonts w:ascii="Arial" w:hAnsi="Arial" w:cs="Arial"/>
                <w:color w:val="FF0000"/>
                <w:sz w:val="20"/>
                <w:szCs w:val="20"/>
              </w:rPr>
              <w:t>.</w:t>
            </w:r>
          </w:p>
        </w:tc>
      </w:tr>
      <w:tr w:rsidR="00562964" w:rsidRPr="00E067E8" w14:paraId="055859E2" w14:textId="77777777"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609AF6EF" w14:textId="77777777" w:rsidR="00562964" w:rsidRPr="00E067E8" w:rsidRDefault="00562964"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4002A02" w14:textId="77777777" w:rsidR="00562964" w:rsidRPr="00E067E8" w:rsidRDefault="00562964" w:rsidP="00F65735">
            <w:pPr>
              <w:spacing w:line="276" w:lineRule="auto"/>
              <w:ind w:left="142" w:right="34"/>
              <w:rPr>
                <w:rFonts w:ascii="Arial" w:hAnsi="Arial" w:cs="Arial"/>
                <w:b/>
                <w:sz w:val="22"/>
                <w:szCs w:val="22"/>
              </w:rPr>
            </w:pPr>
          </w:p>
        </w:tc>
      </w:tr>
      <w:tr w:rsidR="00562964" w:rsidRPr="002340BE" w14:paraId="77AE26B0"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297CEDB2" w14:textId="77777777"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B7A127" w14:textId="77777777"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62964" w14:paraId="29DFD014"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F0F1FC0" w14:textId="77777777" w:rsidR="00562964"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24205A8" w14:textId="77777777" w:rsidR="00562964"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r>
    </w:tbl>
    <w:p w14:paraId="0A3E6523" w14:textId="77777777" w:rsidR="00562964" w:rsidRPr="00562964" w:rsidRDefault="00562964" w:rsidP="000F2E71">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62964" w:rsidRPr="00D60958" w14:paraId="050C8AB4" w14:textId="77777777"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6BAA956" w14:textId="77777777" w:rsidR="00562964" w:rsidRPr="00D3097B" w:rsidRDefault="00562964"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1FF15DF" w14:textId="77777777" w:rsidR="00562964" w:rsidRPr="006E4A6D" w:rsidRDefault="00A5796F" w:rsidP="00A5796F">
            <w:pPr>
              <w:tabs>
                <w:tab w:val="left" w:pos="990"/>
              </w:tabs>
              <w:spacing w:before="60" w:after="60"/>
              <w:ind w:left="707" w:hanging="707"/>
              <w:rPr>
                <w:rFonts w:ascii="Arial" w:hAnsi="Arial" w:cs="Arial"/>
                <w:bCs/>
                <w:sz w:val="20"/>
                <w:szCs w:val="20"/>
                <w:lang w:eastAsia="en-GB"/>
              </w:rPr>
            </w:pPr>
            <w:bookmarkStart w:id="9" w:name="_Toc391754973"/>
            <w:r w:rsidRPr="006E4A6D">
              <w:rPr>
                <w:rFonts w:ascii="Arial" w:hAnsi="Arial" w:cs="Arial"/>
                <w:bCs/>
                <w:sz w:val="20"/>
                <w:szCs w:val="20"/>
                <w:lang w:eastAsia="en-GB"/>
              </w:rPr>
              <w:t>6.7</w:t>
            </w:r>
            <w:r w:rsidRPr="006E4A6D">
              <w:rPr>
                <w:rFonts w:ascii="Arial" w:hAnsi="Arial" w:cs="Arial"/>
                <w:bCs/>
                <w:sz w:val="20"/>
                <w:szCs w:val="20"/>
                <w:lang w:eastAsia="en-GB"/>
              </w:rPr>
              <w:tab/>
              <w:t xml:space="preserve">Where appropriate, the department </w:t>
            </w:r>
            <w:r w:rsidRPr="006E4A6D">
              <w:rPr>
                <w:rFonts w:ascii="Arial" w:hAnsi="Arial" w:cs="Arial"/>
                <w:b/>
                <w:bCs/>
                <w:sz w:val="20"/>
                <w:szCs w:val="20"/>
                <w:lang w:eastAsia="en-GB"/>
              </w:rPr>
              <w:t>must</w:t>
            </w:r>
            <w:r w:rsidRPr="006E4A6D">
              <w:rPr>
                <w:rFonts w:ascii="Arial" w:hAnsi="Arial" w:cs="Arial"/>
                <w:bCs/>
                <w:sz w:val="20"/>
                <w:szCs w:val="20"/>
                <w:lang w:eastAsia="en-GB"/>
              </w:rPr>
              <w:t xml:space="preserve"> have a </w:t>
            </w:r>
            <w:r w:rsidRPr="006E4A6D">
              <w:rPr>
                <w:rFonts w:ascii="Arial" w:hAnsi="Arial" w:cs="Arial"/>
                <w:b/>
                <w:bCs/>
                <w:sz w:val="20"/>
                <w:szCs w:val="20"/>
                <w:lang w:eastAsia="en-GB"/>
              </w:rPr>
              <w:t>procedure</w:t>
            </w:r>
            <w:r w:rsidRPr="006E4A6D">
              <w:rPr>
                <w:rFonts w:ascii="Arial" w:hAnsi="Arial" w:cs="Arial"/>
                <w:bCs/>
                <w:sz w:val="20"/>
                <w:szCs w:val="20"/>
                <w:lang w:eastAsia="en-GB"/>
              </w:rPr>
              <w:t xml:space="preserve"> to accept or decline instructions, which </w:t>
            </w:r>
            <w:r w:rsidRPr="006E4A6D">
              <w:rPr>
                <w:rFonts w:ascii="Arial" w:hAnsi="Arial" w:cs="Arial"/>
                <w:b/>
                <w:bCs/>
                <w:sz w:val="20"/>
                <w:szCs w:val="20"/>
                <w:lang w:eastAsia="en-GB"/>
              </w:rPr>
              <w:t xml:space="preserve">should </w:t>
            </w:r>
            <w:r w:rsidRPr="006E4A6D">
              <w:rPr>
                <w:rFonts w:ascii="Arial" w:hAnsi="Arial" w:cs="Arial"/>
                <w:bCs/>
                <w:sz w:val="20"/>
                <w:szCs w:val="20"/>
                <w:lang w:eastAsia="en-GB"/>
              </w:rPr>
              <w:t>include:</w:t>
            </w:r>
            <w:bookmarkEnd w:id="9"/>
          </w:p>
          <w:p w14:paraId="01F6C663" w14:textId="77777777" w:rsidR="00A5796F" w:rsidRPr="006E4A6D" w:rsidRDefault="00A5796F" w:rsidP="005F1207">
            <w:pPr>
              <w:numPr>
                <w:ilvl w:val="0"/>
                <w:numId w:val="18"/>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how decisions are made to accept instructions from new and existing clients</w:t>
            </w:r>
          </w:p>
          <w:p w14:paraId="7325642E" w14:textId="77777777" w:rsidR="00A5796F" w:rsidRPr="006E4A6D" w:rsidRDefault="00A5796F" w:rsidP="005F1207">
            <w:pPr>
              <w:numPr>
                <w:ilvl w:val="0"/>
                <w:numId w:val="18"/>
              </w:numPr>
              <w:tabs>
                <w:tab w:val="left" w:pos="4536"/>
              </w:tabs>
              <w:spacing w:before="120" w:after="120"/>
              <w:ind w:left="1274" w:hanging="567"/>
              <w:rPr>
                <w:rFonts w:ascii="Arial" w:hAnsi="Arial" w:cs="Arial"/>
                <w:sz w:val="20"/>
                <w:szCs w:val="20"/>
              </w:rPr>
            </w:pPr>
            <w:r w:rsidRPr="006E4A6D">
              <w:rPr>
                <w:rFonts w:ascii="Arial" w:hAnsi="Arial" w:cs="Arial"/>
                <w:sz w:val="20"/>
                <w:szCs w:val="20"/>
                <w:lang w:eastAsia="en-GB"/>
              </w:rPr>
              <w:t xml:space="preserve">how decisions are made to stop acting for an existing client </w:t>
            </w:r>
          </w:p>
          <w:p w14:paraId="7C813CF5" w14:textId="77777777" w:rsidR="00A5796F" w:rsidRPr="00D60958" w:rsidRDefault="00A5796F" w:rsidP="000F2E71">
            <w:pPr>
              <w:numPr>
                <w:ilvl w:val="0"/>
                <w:numId w:val="18"/>
              </w:numPr>
              <w:tabs>
                <w:tab w:val="left" w:pos="4536"/>
              </w:tabs>
              <w:spacing w:before="120" w:after="120"/>
              <w:ind w:left="1274" w:hanging="567"/>
              <w:rPr>
                <w:rFonts w:ascii="Arial" w:eastAsia="SimSun" w:hAnsi="Arial" w:cs="Arial"/>
                <w:sz w:val="20"/>
                <w:szCs w:val="20"/>
              </w:rPr>
            </w:pPr>
            <w:r w:rsidRPr="006E4A6D">
              <w:rPr>
                <w:rFonts w:ascii="Arial" w:hAnsi="Arial" w:cs="Arial"/>
                <w:sz w:val="20"/>
                <w:szCs w:val="20"/>
                <w:lang w:eastAsia="en-GB"/>
              </w:rPr>
              <w:t>how decisions are made to decline instructions.</w:t>
            </w:r>
          </w:p>
        </w:tc>
      </w:tr>
      <w:tr w:rsidR="00562964" w:rsidRPr="00E067E8" w14:paraId="0EB1F1CE" w14:textId="77777777"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4D31CD11" w14:textId="77777777" w:rsidR="00562964" w:rsidRPr="00E067E8" w:rsidRDefault="00562964"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0A94EF6D" w14:textId="77777777" w:rsidR="00562964" w:rsidRPr="00E067E8" w:rsidRDefault="00562964" w:rsidP="00F65735">
            <w:pPr>
              <w:spacing w:line="276" w:lineRule="auto"/>
              <w:ind w:left="142" w:right="34"/>
              <w:rPr>
                <w:rFonts w:ascii="Arial" w:hAnsi="Arial" w:cs="Arial"/>
                <w:b/>
                <w:sz w:val="22"/>
                <w:szCs w:val="22"/>
              </w:rPr>
            </w:pPr>
          </w:p>
        </w:tc>
      </w:tr>
      <w:tr w:rsidR="00562964" w:rsidRPr="002340BE" w14:paraId="17B13AC7"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B963111" w14:textId="77777777"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E55316" w14:textId="77777777"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62964" w14:paraId="0561A2E6"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5289839" w14:textId="77777777" w:rsidR="00562964"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1647177" w14:textId="77777777" w:rsidR="00562964"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r>
    </w:tbl>
    <w:p w14:paraId="0DB2FBAB" w14:textId="77777777" w:rsidR="000F2E71" w:rsidRDefault="000F2E71" w:rsidP="00666EBF">
      <w:pPr>
        <w:pStyle w:val="Heading1"/>
        <w:ind w:left="-851"/>
        <w:rPr>
          <w:b w:val="0"/>
          <w:sz w:val="22"/>
          <w:szCs w:val="20"/>
        </w:rPr>
      </w:pPr>
      <w:bookmarkStart w:id="10" w:name="_Toc401925782"/>
    </w:p>
    <w:p w14:paraId="266D913E" w14:textId="77777777" w:rsidR="000F2E71" w:rsidRDefault="000F2E71" w:rsidP="000F2E71">
      <w:pPr>
        <w:pStyle w:val="para"/>
        <w:rPr>
          <w:lang w:val="en-GB"/>
        </w:rPr>
      </w:pPr>
      <w:r>
        <w:br w:type="page"/>
      </w:r>
    </w:p>
    <w:p w14:paraId="5469C1FC" w14:textId="77777777" w:rsidR="00666EBF" w:rsidRDefault="00666EBF" w:rsidP="00666EBF">
      <w:pPr>
        <w:pStyle w:val="Heading1"/>
        <w:ind w:left="-851"/>
      </w:pPr>
      <w:r>
        <w:lastRenderedPageBreak/>
        <w:t>7 - File and case management</w:t>
      </w:r>
      <w:bookmarkEnd w:id="10"/>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14:paraId="6A184758" w14:textId="77777777"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7843B104" w14:textId="77777777"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7EAE9CD" w14:textId="77777777" w:rsidR="005F5753" w:rsidRPr="006E4A6D" w:rsidRDefault="003373DF" w:rsidP="003373DF">
            <w:pPr>
              <w:tabs>
                <w:tab w:val="left" w:pos="990"/>
              </w:tabs>
              <w:spacing w:before="60" w:after="60"/>
              <w:ind w:left="707" w:hanging="707"/>
              <w:rPr>
                <w:rFonts w:ascii="Arial" w:eastAsia="SimSun" w:hAnsi="Arial" w:cs="Arial"/>
                <w:sz w:val="20"/>
                <w:szCs w:val="20"/>
              </w:rPr>
            </w:pPr>
            <w:r w:rsidRPr="006E4A6D">
              <w:rPr>
                <w:rFonts w:ascii="Arial" w:hAnsi="Arial" w:cs="Arial"/>
                <w:sz w:val="20"/>
                <w:szCs w:val="20"/>
              </w:rPr>
              <w:t>7.1</w:t>
            </w:r>
            <w:r w:rsidRPr="006E4A6D">
              <w:rPr>
                <w:rFonts w:ascii="Arial" w:hAnsi="Arial" w:cs="Arial"/>
                <w:sz w:val="20"/>
                <w:szCs w:val="20"/>
              </w:rPr>
              <w:tab/>
            </w:r>
            <w:r w:rsidRPr="006E4A6D">
              <w:rPr>
                <w:rFonts w:ascii="Arial" w:hAnsi="Arial" w:cs="Arial"/>
                <w:sz w:val="20"/>
                <w:szCs w:val="20"/>
                <w:lang w:eastAsia="en-GB"/>
              </w:rPr>
              <w:t xml:space="preserve">The department </w:t>
            </w:r>
            <w:r w:rsidRPr="006E4A6D">
              <w:rPr>
                <w:rFonts w:ascii="Arial" w:hAnsi="Arial" w:cs="Arial"/>
                <w:b/>
                <w:sz w:val="20"/>
                <w:szCs w:val="20"/>
                <w:lang w:eastAsia="en-GB"/>
              </w:rPr>
              <w:t>must</w:t>
            </w:r>
            <w:r w:rsidRPr="006E4A6D">
              <w:rPr>
                <w:rFonts w:ascii="Arial" w:hAnsi="Arial" w:cs="Arial"/>
                <w:sz w:val="20"/>
                <w:szCs w:val="20"/>
                <w:lang w:eastAsia="en-GB"/>
              </w:rPr>
              <w:t xml:space="preserve"> ensure that the strategy for a matter is always apparent on the matter file and   that in complex cases a project plan is developed.</w:t>
            </w:r>
          </w:p>
        </w:tc>
      </w:tr>
      <w:tr w:rsidR="005F5753" w:rsidRPr="00E067E8" w14:paraId="6C97DB8D" w14:textId="77777777"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4075EE0F" w14:textId="77777777"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073A8F4B" w14:textId="77777777" w:rsidR="005F5753" w:rsidRPr="00E067E8" w:rsidRDefault="005F5753" w:rsidP="00CF3850">
            <w:pPr>
              <w:spacing w:line="276" w:lineRule="auto"/>
              <w:ind w:left="142" w:right="34"/>
              <w:rPr>
                <w:rFonts w:ascii="Arial" w:hAnsi="Arial" w:cs="Arial"/>
                <w:b/>
                <w:sz w:val="22"/>
                <w:szCs w:val="22"/>
              </w:rPr>
            </w:pPr>
          </w:p>
        </w:tc>
      </w:tr>
      <w:tr w:rsidR="005F5753" w:rsidRPr="002340BE" w14:paraId="150CEFFC"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8CEAFFA"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C41D81F"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14:paraId="09969BD9"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C5F5E68"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1B576AC"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14:paraId="71E594DE" w14:textId="77777777" w:rsidR="005F5753" w:rsidRDefault="005F5753" w:rsidP="005F5753">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14:paraId="70732CB6" w14:textId="77777777"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0F8CFBF7" w14:textId="77777777"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EAAFB30" w14:textId="77777777" w:rsidR="005F5753" w:rsidRPr="006E4A6D" w:rsidRDefault="003373DF" w:rsidP="0062405F">
            <w:pPr>
              <w:tabs>
                <w:tab w:val="left" w:pos="707"/>
              </w:tabs>
              <w:spacing w:before="60" w:after="60"/>
              <w:rPr>
                <w:rFonts w:ascii="Arial" w:eastAsia="SimSun" w:hAnsi="Arial" w:cs="Arial"/>
                <w:sz w:val="20"/>
                <w:szCs w:val="20"/>
              </w:rPr>
            </w:pPr>
            <w:r w:rsidRPr="006E4A6D">
              <w:rPr>
                <w:rFonts w:ascii="Arial" w:hAnsi="Arial" w:cs="Arial"/>
                <w:sz w:val="20"/>
                <w:szCs w:val="20"/>
                <w:lang w:eastAsia="en-GB"/>
              </w:rPr>
              <w:t xml:space="preserve">7.2    </w:t>
            </w:r>
            <w:r w:rsidR="0062405F">
              <w:rPr>
                <w:rFonts w:ascii="Arial" w:hAnsi="Arial" w:cs="Arial"/>
                <w:sz w:val="20"/>
                <w:szCs w:val="20"/>
                <w:lang w:eastAsia="en-GB"/>
              </w:rPr>
              <w:t xml:space="preserve">   </w:t>
            </w:r>
            <w:r w:rsidRPr="006E4A6D">
              <w:rPr>
                <w:rFonts w:ascii="Arial" w:hAnsi="Arial" w:cs="Arial"/>
                <w:sz w:val="20"/>
                <w:szCs w:val="20"/>
                <w:lang w:eastAsia="en-GB"/>
              </w:rPr>
              <w:t xml:space="preserve">The department </w:t>
            </w:r>
            <w:r w:rsidRPr="006E4A6D">
              <w:rPr>
                <w:rFonts w:ascii="Arial" w:hAnsi="Arial" w:cs="Arial"/>
                <w:b/>
                <w:sz w:val="20"/>
                <w:szCs w:val="20"/>
                <w:lang w:eastAsia="en-GB"/>
              </w:rPr>
              <w:t>must</w:t>
            </w:r>
            <w:r w:rsidRPr="006E4A6D">
              <w:rPr>
                <w:rFonts w:ascii="Arial" w:hAnsi="Arial" w:cs="Arial"/>
                <w:sz w:val="20"/>
                <w:szCs w:val="20"/>
                <w:lang w:eastAsia="en-GB"/>
              </w:rPr>
              <w:t xml:space="preserve"> document </w:t>
            </w:r>
            <w:r w:rsidRPr="006E4A6D">
              <w:rPr>
                <w:rFonts w:ascii="Arial" w:hAnsi="Arial" w:cs="Arial"/>
                <w:b/>
                <w:sz w:val="20"/>
                <w:szCs w:val="20"/>
                <w:lang w:eastAsia="en-GB"/>
              </w:rPr>
              <w:t xml:space="preserve">procedures </w:t>
            </w:r>
            <w:r w:rsidRPr="006E4A6D">
              <w:rPr>
                <w:rFonts w:ascii="Arial" w:hAnsi="Arial" w:cs="Arial"/>
                <w:sz w:val="20"/>
                <w:szCs w:val="20"/>
                <w:lang w:eastAsia="en-GB"/>
              </w:rPr>
              <w:t>for the giving, monitoring and discharge of undertakings.</w:t>
            </w:r>
          </w:p>
        </w:tc>
      </w:tr>
      <w:tr w:rsidR="005F5753" w:rsidRPr="00E067E8" w14:paraId="15880229" w14:textId="77777777"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0D873EE0" w14:textId="77777777"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1883DB7D" w14:textId="77777777" w:rsidR="005F5753" w:rsidRPr="00E067E8" w:rsidRDefault="005F5753" w:rsidP="00CF3850">
            <w:pPr>
              <w:spacing w:line="276" w:lineRule="auto"/>
              <w:ind w:left="142" w:right="34"/>
              <w:rPr>
                <w:rFonts w:ascii="Arial" w:hAnsi="Arial" w:cs="Arial"/>
                <w:b/>
                <w:sz w:val="22"/>
                <w:szCs w:val="22"/>
              </w:rPr>
            </w:pPr>
          </w:p>
        </w:tc>
      </w:tr>
      <w:tr w:rsidR="005F5753" w:rsidRPr="002340BE" w14:paraId="22456498"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DC797C4"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160EE0" w14:textId="77777777"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14:paraId="76F10C37" w14:textId="77777777"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B30DE0E"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CC399D2" w14:textId="77777777" w:rsidR="005F5753" w:rsidRDefault="00FA72FE"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14:paraId="186E8ECC" w14:textId="77777777" w:rsidR="003373DF" w:rsidRPr="003373DF" w:rsidRDefault="003373DF" w:rsidP="000F2E71">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F65735" w:rsidRPr="00D60958" w14:paraId="2B38E966" w14:textId="77777777"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468E27A" w14:textId="77777777" w:rsidR="00F65735" w:rsidRPr="00D3097B" w:rsidRDefault="00F65735"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6C54F45" w14:textId="77777777" w:rsidR="00F65735" w:rsidRPr="006E4A6D" w:rsidRDefault="003373DF" w:rsidP="003373DF">
            <w:pPr>
              <w:tabs>
                <w:tab w:val="left" w:pos="724"/>
              </w:tabs>
              <w:spacing w:before="60" w:after="60"/>
              <w:ind w:left="707" w:hanging="567"/>
              <w:rPr>
                <w:rFonts w:ascii="Arial" w:hAnsi="Arial" w:cs="Arial"/>
                <w:sz w:val="20"/>
                <w:szCs w:val="20"/>
                <w:lang w:eastAsia="en-GB"/>
              </w:rPr>
            </w:pPr>
            <w:r w:rsidRPr="006E4A6D">
              <w:rPr>
                <w:rFonts w:ascii="Arial" w:hAnsi="Arial" w:cs="Arial"/>
                <w:sz w:val="20"/>
                <w:szCs w:val="20"/>
                <w:lang w:eastAsia="en-GB"/>
              </w:rPr>
              <w:t>7.3</w:t>
            </w:r>
            <w:r w:rsidRPr="006E4A6D">
              <w:rPr>
                <w:rFonts w:ascii="Arial" w:hAnsi="Arial" w:cs="Arial"/>
                <w:sz w:val="20"/>
                <w:szCs w:val="20"/>
                <w:lang w:eastAsia="en-GB"/>
              </w:rPr>
              <w:tab/>
              <w:t xml:space="preserve">The department </w:t>
            </w:r>
            <w:r w:rsidRPr="006E4A6D">
              <w:rPr>
                <w:rFonts w:ascii="Arial" w:hAnsi="Arial" w:cs="Arial"/>
                <w:b/>
                <w:sz w:val="20"/>
                <w:szCs w:val="20"/>
                <w:lang w:eastAsia="en-GB"/>
              </w:rPr>
              <w:t xml:space="preserve">must </w:t>
            </w:r>
            <w:r w:rsidRPr="006E4A6D">
              <w:rPr>
                <w:rFonts w:ascii="Arial" w:hAnsi="Arial" w:cs="Arial"/>
                <w:sz w:val="20"/>
                <w:szCs w:val="20"/>
                <w:lang w:eastAsia="en-GB"/>
              </w:rPr>
              <w:t xml:space="preserve">be encompassed by the organisation’s </w:t>
            </w:r>
            <w:r w:rsidRPr="006E4A6D">
              <w:rPr>
                <w:rFonts w:ascii="Arial" w:hAnsi="Arial" w:cs="Arial"/>
                <w:b/>
                <w:sz w:val="20"/>
                <w:szCs w:val="20"/>
                <w:lang w:eastAsia="en-GB"/>
              </w:rPr>
              <w:t xml:space="preserve">procedure </w:t>
            </w:r>
            <w:r w:rsidRPr="006E4A6D">
              <w:rPr>
                <w:rFonts w:ascii="Arial" w:hAnsi="Arial" w:cs="Arial"/>
                <w:sz w:val="20"/>
                <w:szCs w:val="20"/>
                <w:lang w:eastAsia="en-GB"/>
              </w:rPr>
              <w:t xml:space="preserve">or have a </w:t>
            </w:r>
            <w:r w:rsidRPr="006E4A6D">
              <w:rPr>
                <w:rFonts w:ascii="Arial" w:hAnsi="Arial" w:cs="Arial"/>
                <w:b/>
                <w:sz w:val="20"/>
                <w:szCs w:val="20"/>
                <w:lang w:eastAsia="en-GB"/>
              </w:rPr>
              <w:t>procedure</w:t>
            </w:r>
            <w:r w:rsidRPr="006E4A6D">
              <w:rPr>
                <w:rFonts w:ascii="Arial" w:hAnsi="Arial" w:cs="Arial"/>
                <w:sz w:val="20"/>
                <w:szCs w:val="20"/>
                <w:lang w:eastAsia="en-GB"/>
              </w:rPr>
              <w:t xml:space="preserve"> particular to the department to:</w:t>
            </w:r>
          </w:p>
          <w:p w14:paraId="7A7EC196" w14:textId="77777777" w:rsidR="003373DF" w:rsidRPr="006E4A6D" w:rsidRDefault="003373DF" w:rsidP="005F1207">
            <w:pPr>
              <w:numPr>
                <w:ilvl w:val="0"/>
                <w:numId w:val="19"/>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list open and closed matters</w:t>
            </w:r>
          </w:p>
          <w:p w14:paraId="6BD5882F" w14:textId="77777777" w:rsidR="003373DF" w:rsidRPr="006E4A6D" w:rsidRDefault="003373DF" w:rsidP="005F1207">
            <w:pPr>
              <w:numPr>
                <w:ilvl w:val="0"/>
                <w:numId w:val="19"/>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 xml:space="preserve">ensure that they </w:t>
            </w:r>
            <w:proofErr w:type="gramStart"/>
            <w:r w:rsidRPr="006E4A6D">
              <w:rPr>
                <w:rFonts w:ascii="Arial" w:hAnsi="Arial" w:cs="Arial"/>
                <w:sz w:val="20"/>
                <w:szCs w:val="20"/>
                <w:lang w:eastAsia="en-GB"/>
              </w:rPr>
              <w:t>are able to</w:t>
            </w:r>
            <w:proofErr w:type="gramEnd"/>
            <w:r w:rsidRPr="006E4A6D">
              <w:rPr>
                <w:rFonts w:ascii="Arial" w:hAnsi="Arial" w:cs="Arial"/>
                <w:sz w:val="20"/>
                <w:szCs w:val="20"/>
                <w:lang w:eastAsia="en-GB"/>
              </w:rPr>
              <w:t xml:space="preserve"> identify and trace any documents, files, deeds, wills or any other items relating to the matter</w:t>
            </w:r>
          </w:p>
          <w:p w14:paraId="79D6541A" w14:textId="77777777" w:rsidR="003373DF" w:rsidRPr="006E4A6D" w:rsidRDefault="003373DF" w:rsidP="005F1207">
            <w:pPr>
              <w:numPr>
                <w:ilvl w:val="0"/>
                <w:numId w:val="19"/>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safeguard the confidentiality of matter files and all other client information</w:t>
            </w:r>
          </w:p>
          <w:p w14:paraId="2E657257" w14:textId="77777777" w:rsidR="003373DF" w:rsidRPr="006E4A6D" w:rsidRDefault="003373DF" w:rsidP="005F1207">
            <w:pPr>
              <w:numPr>
                <w:ilvl w:val="0"/>
                <w:numId w:val="19"/>
              </w:numPr>
              <w:tabs>
                <w:tab w:val="left" w:pos="4536"/>
              </w:tabs>
              <w:spacing w:before="120" w:after="120"/>
              <w:ind w:left="1274" w:hanging="567"/>
              <w:rPr>
                <w:rFonts w:ascii="Arial" w:eastAsia="SimSun" w:hAnsi="Arial" w:cs="Arial"/>
                <w:sz w:val="20"/>
                <w:szCs w:val="20"/>
              </w:rPr>
            </w:pPr>
            <w:r w:rsidRPr="006E4A6D">
              <w:rPr>
                <w:rFonts w:ascii="Arial" w:hAnsi="Arial" w:cs="Arial"/>
                <w:sz w:val="20"/>
                <w:szCs w:val="20"/>
                <w:lang w:eastAsia="en-GB"/>
              </w:rPr>
              <w:t>ensure that the status of the matter and the action taken can be easily checked by other members of the department</w:t>
            </w:r>
          </w:p>
          <w:p w14:paraId="04E0480E" w14:textId="77777777" w:rsidR="003373DF" w:rsidRPr="00D60958" w:rsidRDefault="003373DF" w:rsidP="005F1207">
            <w:pPr>
              <w:numPr>
                <w:ilvl w:val="0"/>
                <w:numId w:val="19"/>
              </w:numPr>
              <w:tabs>
                <w:tab w:val="left" w:pos="4536"/>
              </w:tabs>
              <w:spacing w:before="120" w:after="120"/>
              <w:ind w:left="1274" w:hanging="567"/>
              <w:rPr>
                <w:rFonts w:ascii="Arial" w:eastAsia="SimSun" w:hAnsi="Arial" w:cs="Arial"/>
                <w:sz w:val="20"/>
                <w:szCs w:val="20"/>
              </w:rPr>
            </w:pPr>
            <w:r w:rsidRPr="006E4A6D">
              <w:rPr>
                <w:rFonts w:ascii="Arial" w:hAnsi="Arial" w:cs="Arial"/>
                <w:sz w:val="20"/>
                <w:szCs w:val="20"/>
                <w:lang w:eastAsia="en-GB"/>
              </w:rPr>
              <w:t>ensure that documents are stored on the matter file(s) in an orderly way.</w:t>
            </w:r>
          </w:p>
        </w:tc>
      </w:tr>
      <w:tr w:rsidR="00F65735" w:rsidRPr="00E067E8" w14:paraId="149FD434" w14:textId="77777777"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415EBD41" w14:textId="77777777" w:rsidR="00F65735" w:rsidRPr="00E067E8" w:rsidRDefault="00F65735"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6A8F403A" w14:textId="77777777" w:rsidR="00F65735" w:rsidRPr="00E067E8" w:rsidRDefault="00F65735" w:rsidP="00F65735">
            <w:pPr>
              <w:spacing w:line="276" w:lineRule="auto"/>
              <w:ind w:left="142" w:right="34"/>
              <w:rPr>
                <w:rFonts w:ascii="Arial" w:hAnsi="Arial" w:cs="Arial"/>
                <w:b/>
                <w:sz w:val="22"/>
                <w:szCs w:val="22"/>
              </w:rPr>
            </w:pPr>
          </w:p>
        </w:tc>
      </w:tr>
      <w:tr w:rsidR="00F65735" w:rsidRPr="002340BE" w14:paraId="56D4134B"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29C8E47" w14:textId="77777777"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B0B2D42" w14:textId="77777777"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65735" w14:paraId="39653C27"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0F507AE" w14:textId="77777777" w:rsidR="00F65735"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334531C" w14:textId="77777777" w:rsidR="00F65735"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r>
    </w:tbl>
    <w:p w14:paraId="7BC17C0E" w14:textId="77777777" w:rsidR="00F65735" w:rsidRDefault="00F65735" w:rsidP="00F65735">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F65735" w:rsidRPr="00D60958" w14:paraId="6A1A9191" w14:textId="77777777"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8C127C3" w14:textId="77777777" w:rsidR="00F65735" w:rsidRPr="00D3097B" w:rsidRDefault="00F65735"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51F354A" w14:textId="77777777" w:rsidR="00F65735" w:rsidRPr="006E4A6D" w:rsidRDefault="003373DF" w:rsidP="003373DF">
            <w:pPr>
              <w:tabs>
                <w:tab w:val="left" w:pos="724"/>
              </w:tabs>
              <w:spacing w:before="60" w:after="60"/>
              <w:ind w:left="707" w:hanging="707"/>
              <w:rPr>
                <w:rFonts w:ascii="Arial" w:hAnsi="Arial" w:cs="Arial"/>
                <w:sz w:val="20"/>
                <w:szCs w:val="20"/>
                <w:lang w:eastAsia="en-GB"/>
              </w:rPr>
            </w:pPr>
            <w:r w:rsidRPr="006E4A6D">
              <w:rPr>
                <w:rFonts w:ascii="Arial" w:hAnsi="Arial" w:cs="Arial"/>
                <w:sz w:val="20"/>
                <w:szCs w:val="20"/>
                <w:lang w:eastAsia="en-GB"/>
              </w:rPr>
              <w:t>7.4</w:t>
            </w:r>
            <w:r w:rsidRPr="006E4A6D">
              <w:rPr>
                <w:rFonts w:ascii="Arial" w:hAnsi="Arial" w:cs="Arial"/>
                <w:sz w:val="20"/>
                <w:szCs w:val="20"/>
                <w:lang w:eastAsia="en-GB"/>
              </w:rPr>
              <w:tab/>
              <w:t xml:space="preserve">The department will have </w:t>
            </w:r>
            <w:r w:rsidRPr="006E4A6D">
              <w:rPr>
                <w:rFonts w:ascii="Arial" w:hAnsi="Arial" w:cs="Arial"/>
                <w:b/>
                <w:sz w:val="20"/>
                <w:szCs w:val="20"/>
                <w:lang w:eastAsia="en-GB"/>
              </w:rPr>
              <w:t>procedures</w:t>
            </w:r>
            <w:r w:rsidRPr="006E4A6D">
              <w:rPr>
                <w:rFonts w:ascii="Arial" w:hAnsi="Arial" w:cs="Arial"/>
                <w:sz w:val="20"/>
                <w:szCs w:val="20"/>
                <w:lang w:eastAsia="en-GB"/>
              </w:rPr>
              <w:t xml:space="preserve"> to ensure that matters are progressed in an appropriate manner. In particular:</w:t>
            </w:r>
          </w:p>
          <w:p w14:paraId="094C1C5F" w14:textId="77777777" w:rsidR="003373DF" w:rsidRPr="006E4A6D" w:rsidRDefault="003373DF" w:rsidP="005F1207">
            <w:pPr>
              <w:numPr>
                <w:ilvl w:val="0"/>
                <w:numId w:val="2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 xml:space="preserve">key information </w:t>
            </w:r>
            <w:r w:rsidRPr="006E4A6D">
              <w:rPr>
                <w:rFonts w:ascii="Arial" w:hAnsi="Arial" w:cs="Arial"/>
                <w:b/>
                <w:sz w:val="20"/>
                <w:szCs w:val="20"/>
                <w:lang w:eastAsia="en-GB"/>
              </w:rPr>
              <w:t>must</w:t>
            </w:r>
            <w:r w:rsidRPr="006E4A6D">
              <w:rPr>
                <w:rFonts w:ascii="Arial" w:hAnsi="Arial" w:cs="Arial"/>
                <w:sz w:val="20"/>
                <w:szCs w:val="20"/>
                <w:lang w:eastAsia="en-GB"/>
              </w:rPr>
              <w:t xml:space="preserve"> be recorded on the file</w:t>
            </w:r>
          </w:p>
          <w:p w14:paraId="47E91CBD" w14:textId="77777777" w:rsidR="003373DF" w:rsidRPr="006E4A6D" w:rsidRDefault="003373DF" w:rsidP="005F1207">
            <w:pPr>
              <w:numPr>
                <w:ilvl w:val="0"/>
                <w:numId w:val="2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a timely response is made to telephone calls and correspondence from the client and others</w:t>
            </w:r>
          </w:p>
          <w:p w14:paraId="5500494A" w14:textId="77777777" w:rsidR="003373DF" w:rsidRPr="006E4A6D" w:rsidRDefault="003373DF" w:rsidP="005F1207">
            <w:pPr>
              <w:numPr>
                <w:ilvl w:val="0"/>
                <w:numId w:val="2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where appropriate, continuing cost information is provided</w:t>
            </w:r>
          </w:p>
          <w:p w14:paraId="0708726E" w14:textId="77777777" w:rsidR="003373DF" w:rsidRPr="003373DF" w:rsidRDefault="003373DF" w:rsidP="005F1207">
            <w:pPr>
              <w:numPr>
                <w:ilvl w:val="0"/>
                <w:numId w:val="20"/>
              </w:numPr>
              <w:tabs>
                <w:tab w:val="left" w:pos="4536"/>
              </w:tabs>
              <w:spacing w:before="120" w:after="120"/>
              <w:ind w:left="1274" w:hanging="567"/>
              <w:rPr>
                <w:rFonts w:ascii="Arial" w:hAnsi="Arial" w:cs="Arial"/>
                <w:lang w:eastAsia="en-GB"/>
              </w:rPr>
            </w:pPr>
            <w:r w:rsidRPr="006E4A6D">
              <w:rPr>
                <w:rFonts w:ascii="Arial" w:hAnsi="Arial" w:cs="Arial"/>
                <w:sz w:val="20"/>
                <w:szCs w:val="20"/>
                <w:lang w:eastAsia="en-GB"/>
              </w:rPr>
              <w:t>clients are informed in writing if the person with conduct of their matter changes, or there is a change of person to whom any problem with service may be addressed.</w:t>
            </w:r>
          </w:p>
        </w:tc>
      </w:tr>
      <w:tr w:rsidR="00F65735" w:rsidRPr="00E067E8" w14:paraId="0D94D580" w14:textId="77777777"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184F5CF1" w14:textId="77777777" w:rsidR="00F65735" w:rsidRPr="00E067E8" w:rsidRDefault="00F65735"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37AD474B" w14:textId="77777777" w:rsidR="00F65735" w:rsidRPr="00E067E8" w:rsidRDefault="00F65735" w:rsidP="00F65735">
            <w:pPr>
              <w:spacing w:line="276" w:lineRule="auto"/>
              <w:ind w:left="142" w:right="34"/>
              <w:rPr>
                <w:rFonts w:ascii="Arial" w:hAnsi="Arial" w:cs="Arial"/>
                <w:b/>
                <w:sz w:val="22"/>
                <w:szCs w:val="22"/>
              </w:rPr>
            </w:pPr>
          </w:p>
        </w:tc>
      </w:tr>
      <w:tr w:rsidR="00F65735" w:rsidRPr="002340BE" w14:paraId="20C433F8"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21CF4D65" w14:textId="77777777"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8D8D085" w14:textId="77777777"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65735" w14:paraId="2EDEE272"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20A66AB" w14:textId="77777777" w:rsidR="00F65735"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4118318" w14:textId="77777777" w:rsidR="00F65735"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r>
    </w:tbl>
    <w:p w14:paraId="37A20821" w14:textId="77777777" w:rsidR="00F65735" w:rsidRDefault="00F65735" w:rsidP="000F2E71">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F65735" w:rsidRPr="00D60958" w14:paraId="543868FC" w14:textId="77777777"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E1EB639" w14:textId="77777777" w:rsidR="00F65735" w:rsidRPr="00D3097B" w:rsidRDefault="00F65735"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B41998C" w14:textId="77777777" w:rsidR="00F65735" w:rsidRPr="006E4A6D" w:rsidRDefault="003373DF" w:rsidP="003373DF">
            <w:pPr>
              <w:tabs>
                <w:tab w:val="left" w:pos="724"/>
              </w:tabs>
              <w:spacing w:before="60" w:after="60"/>
              <w:ind w:left="707" w:hanging="707"/>
              <w:rPr>
                <w:rFonts w:ascii="Arial" w:hAnsi="Arial" w:cs="Arial"/>
                <w:sz w:val="20"/>
                <w:szCs w:val="20"/>
                <w:lang w:eastAsia="en-GB"/>
              </w:rPr>
            </w:pPr>
            <w:r w:rsidRPr="006E4A6D">
              <w:rPr>
                <w:rFonts w:ascii="Arial" w:hAnsi="Arial" w:cs="Arial"/>
                <w:sz w:val="20"/>
                <w:szCs w:val="20"/>
                <w:lang w:eastAsia="en-GB"/>
              </w:rPr>
              <w:t>7.5</w:t>
            </w:r>
            <w:r w:rsidRPr="006E4A6D">
              <w:rPr>
                <w:rFonts w:ascii="Arial" w:hAnsi="Arial" w:cs="Arial"/>
                <w:sz w:val="20"/>
                <w:szCs w:val="20"/>
                <w:lang w:eastAsia="en-GB"/>
              </w:rPr>
              <w:tab/>
              <w:t xml:space="preserve">The department </w:t>
            </w:r>
            <w:r w:rsidRPr="006E4A6D">
              <w:rPr>
                <w:rFonts w:ascii="Arial" w:hAnsi="Arial" w:cs="Arial"/>
                <w:b/>
                <w:sz w:val="20"/>
                <w:szCs w:val="20"/>
                <w:lang w:eastAsia="en-GB"/>
              </w:rPr>
              <w:t>must</w:t>
            </w:r>
            <w:r w:rsidRPr="006E4A6D">
              <w:rPr>
                <w:rFonts w:ascii="Arial" w:hAnsi="Arial" w:cs="Arial"/>
                <w:sz w:val="20"/>
                <w:szCs w:val="20"/>
                <w:lang w:eastAsia="en-GB"/>
              </w:rPr>
              <w:t xml:space="preserve"> be encompassed by the organisation’s documented </w:t>
            </w:r>
            <w:r w:rsidRPr="006E4A6D">
              <w:rPr>
                <w:rFonts w:ascii="Arial" w:hAnsi="Arial" w:cs="Arial"/>
                <w:b/>
                <w:sz w:val="20"/>
                <w:szCs w:val="20"/>
                <w:lang w:eastAsia="en-GB"/>
              </w:rPr>
              <w:t>procedure</w:t>
            </w:r>
            <w:r w:rsidRPr="006E4A6D">
              <w:rPr>
                <w:rFonts w:ascii="Arial" w:hAnsi="Arial" w:cs="Arial"/>
                <w:sz w:val="20"/>
                <w:szCs w:val="20"/>
                <w:lang w:eastAsia="en-GB"/>
              </w:rPr>
              <w:t xml:space="preserve"> for using barristers, expert witnesses and other external advisers who are involved in the delivery of legal services, or have a </w:t>
            </w:r>
            <w:r w:rsidRPr="006E4A6D">
              <w:rPr>
                <w:rFonts w:ascii="Arial" w:hAnsi="Arial" w:cs="Arial"/>
                <w:b/>
                <w:sz w:val="20"/>
                <w:szCs w:val="20"/>
                <w:lang w:eastAsia="en-GB"/>
              </w:rPr>
              <w:t xml:space="preserve">procedure </w:t>
            </w:r>
            <w:r w:rsidRPr="006E4A6D">
              <w:rPr>
                <w:rFonts w:ascii="Arial" w:hAnsi="Arial" w:cs="Arial"/>
                <w:sz w:val="20"/>
                <w:szCs w:val="20"/>
                <w:lang w:eastAsia="en-GB"/>
              </w:rPr>
              <w:t xml:space="preserve">particular to the department, which </w:t>
            </w:r>
            <w:r w:rsidRPr="006E4A6D">
              <w:rPr>
                <w:rFonts w:ascii="Arial" w:hAnsi="Arial" w:cs="Arial"/>
                <w:b/>
                <w:sz w:val="20"/>
                <w:szCs w:val="20"/>
                <w:lang w:eastAsia="en-GB"/>
              </w:rPr>
              <w:t>should</w:t>
            </w:r>
            <w:r w:rsidRPr="006E4A6D">
              <w:rPr>
                <w:rFonts w:ascii="Arial" w:hAnsi="Arial" w:cs="Arial"/>
                <w:sz w:val="20"/>
                <w:szCs w:val="20"/>
                <w:lang w:eastAsia="en-GB"/>
              </w:rPr>
              <w:t xml:space="preserve"> include provision for the following:</w:t>
            </w:r>
          </w:p>
          <w:p w14:paraId="7EAC7ED3" w14:textId="77777777"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 xml:space="preserve">use of clear selection criteria in line with the equality and diversity </w:t>
            </w:r>
            <w:r w:rsidRPr="006E4A6D">
              <w:rPr>
                <w:rFonts w:ascii="Arial" w:hAnsi="Arial" w:cs="Arial"/>
                <w:b/>
                <w:sz w:val="20"/>
                <w:szCs w:val="20"/>
                <w:lang w:eastAsia="en-GB"/>
              </w:rPr>
              <w:t>policy</w:t>
            </w:r>
            <w:r w:rsidRPr="006E4A6D">
              <w:rPr>
                <w:rFonts w:ascii="Arial" w:hAnsi="Arial" w:cs="Arial"/>
                <w:sz w:val="20"/>
                <w:szCs w:val="20"/>
                <w:lang w:eastAsia="en-GB"/>
              </w:rPr>
              <w:t xml:space="preserve"> </w:t>
            </w:r>
          </w:p>
          <w:p w14:paraId="3A8A653B" w14:textId="77777777"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where appropriate, consult with the client in relation to selection of advocate or other professional</w:t>
            </w:r>
          </w:p>
          <w:p w14:paraId="6A5A5695" w14:textId="77777777"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advising the clients of the name and status of the person being instructed, how long she/he might take to respond and, where disbursements are to be paid by the client, the cost involved</w:t>
            </w:r>
          </w:p>
          <w:p w14:paraId="26B87D47" w14:textId="77777777"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maintenance of records on barristers and experts used, including evidence of assessment against the criteria</w:t>
            </w:r>
          </w:p>
          <w:p w14:paraId="0EAADCE5" w14:textId="77777777"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b/>
                <w:sz w:val="20"/>
                <w:szCs w:val="20"/>
                <w:lang w:eastAsia="en-GB"/>
              </w:rPr>
              <w:t>evaluation</w:t>
            </w:r>
            <w:r w:rsidRPr="006E4A6D">
              <w:rPr>
                <w:rFonts w:ascii="Arial" w:hAnsi="Arial" w:cs="Arial"/>
                <w:sz w:val="20"/>
                <w:szCs w:val="20"/>
                <w:lang w:eastAsia="en-GB"/>
              </w:rPr>
              <w:t xml:space="preserve"> of performance, for the information of other members of the department or organisation </w:t>
            </w:r>
          </w:p>
          <w:p w14:paraId="4BE8F756" w14:textId="77777777"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giving clear instructions</w:t>
            </w:r>
          </w:p>
          <w:p w14:paraId="43657648" w14:textId="77777777"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checking of opinions and reports received to ensure they adequately provide the information sought (and, in litigation matters, comply with the rules of court and any court orders)</w:t>
            </w:r>
          </w:p>
          <w:p w14:paraId="26779268" w14:textId="77777777" w:rsidR="003373DF" w:rsidRPr="003373DF" w:rsidRDefault="003373DF" w:rsidP="005F1207">
            <w:pPr>
              <w:numPr>
                <w:ilvl w:val="0"/>
                <w:numId w:val="30"/>
              </w:numPr>
              <w:tabs>
                <w:tab w:val="left" w:pos="4536"/>
              </w:tabs>
              <w:spacing w:before="120" w:after="120"/>
              <w:ind w:left="1274" w:hanging="567"/>
              <w:rPr>
                <w:rFonts w:ascii="Arial" w:hAnsi="Arial" w:cs="Arial"/>
                <w:lang w:eastAsia="en-GB"/>
              </w:rPr>
            </w:pPr>
            <w:r w:rsidRPr="006E4A6D">
              <w:rPr>
                <w:rFonts w:ascii="Arial" w:hAnsi="Arial" w:cs="Arial"/>
                <w:sz w:val="20"/>
                <w:szCs w:val="20"/>
                <w:lang w:eastAsia="en-GB"/>
              </w:rPr>
              <w:t>payment of fees.</w:t>
            </w:r>
          </w:p>
        </w:tc>
      </w:tr>
      <w:tr w:rsidR="00F65735" w:rsidRPr="00E067E8" w14:paraId="702B46B0" w14:textId="77777777"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13207726" w14:textId="77777777" w:rsidR="00F65735" w:rsidRPr="00E067E8" w:rsidRDefault="00F65735"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5F8799FC" w14:textId="77777777" w:rsidR="00F65735" w:rsidRPr="00E067E8" w:rsidRDefault="00F65735" w:rsidP="00F65735">
            <w:pPr>
              <w:spacing w:line="276" w:lineRule="auto"/>
              <w:ind w:left="142" w:right="34"/>
              <w:rPr>
                <w:rFonts w:ascii="Arial" w:hAnsi="Arial" w:cs="Arial"/>
                <w:b/>
                <w:sz w:val="22"/>
                <w:szCs w:val="22"/>
              </w:rPr>
            </w:pPr>
          </w:p>
        </w:tc>
      </w:tr>
      <w:tr w:rsidR="00F65735" w:rsidRPr="002340BE" w14:paraId="6FC7565A"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743CE97" w14:textId="77777777"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594C0D" w14:textId="77777777"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65735" w14:paraId="1C058503"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4D48AD69" w14:textId="77777777" w:rsidR="00F65735"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lastRenderedPageBreak/>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8317294" w14:textId="77777777" w:rsidR="00F65735"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r>
    </w:tbl>
    <w:p w14:paraId="1ACC97A3" w14:textId="77777777" w:rsidR="00F65735" w:rsidRDefault="00F65735" w:rsidP="00F65735">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F65735" w:rsidRPr="00D60958" w14:paraId="1A95551B" w14:textId="77777777"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5E20FFF" w14:textId="77777777" w:rsidR="00F65735" w:rsidRPr="00D3097B" w:rsidRDefault="00F65735"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C8C83ED" w14:textId="77777777" w:rsidR="00F65735" w:rsidRPr="006E4A6D" w:rsidRDefault="003373DF" w:rsidP="00F65735">
            <w:pPr>
              <w:tabs>
                <w:tab w:val="left" w:pos="724"/>
              </w:tabs>
              <w:spacing w:before="60" w:after="60"/>
              <w:rPr>
                <w:rFonts w:ascii="Arial" w:hAnsi="Arial" w:cs="Arial"/>
                <w:sz w:val="20"/>
                <w:szCs w:val="20"/>
                <w:lang w:eastAsia="en-GB"/>
              </w:rPr>
            </w:pPr>
            <w:r w:rsidRPr="006E4A6D">
              <w:rPr>
                <w:rFonts w:ascii="Arial" w:hAnsi="Arial" w:cs="Arial"/>
                <w:sz w:val="20"/>
                <w:szCs w:val="20"/>
                <w:lang w:eastAsia="en-GB"/>
              </w:rPr>
              <w:t>7.6</w:t>
            </w:r>
            <w:r w:rsidRPr="006E4A6D">
              <w:rPr>
                <w:rFonts w:ascii="Arial" w:hAnsi="Arial" w:cs="Arial"/>
                <w:sz w:val="20"/>
                <w:szCs w:val="20"/>
                <w:lang w:eastAsia="en-GB"/>
              </w:rPr>
              <w:tab/>
              <w:t xml:space="preserve">The department </w:t>
            </w:r>
            <w:r w:rsidRPr="006E4A6D">
              <w:rPr>
                <w:rFonts w:ascii="Arial" w:hAnsi="Arial" w:cs="Arial"/>
                <w:b/>
                <w:sz w:val="20"/>
                <w:szCs w:val="20"/>
                <w:lang w:eastAsia="en-GB"/>
              </w:rPr>
              <w:t>must</w:t>
            </w:r>
            <w:r w:rsidRPr="006E4A6D">
              <w:rPr>
                <w:rFonts w:ascii="Arial" w:hAnsi="Arial" w:cs="Arial"/>
                <w:sz w:val="20"/>
                <w:szCs w:val="20"/>
                <w:lang w:eastAsia="en-GB"/>
              </w:rPr>
              <w:t xml:space="preserve"> have </w:t>
            </w:r>
            <w:r w:rsidRPr="006E4A6D">
              <w:rPr>
                <w:rFonts w:ascii="Arial" w:hAnsi="Arial" w:cs="Arial"/>
                <w:b/>
                <w:sz w:val="20"/>
                <w:szCs w:val="20"/>
                <w:lang w:eastAsia="en-GB"/>
              </w:rPr>
              <w:t xml:space="preserve">procedures </w:t>
            </w:r>
            <w:r w:rsidRPr="006E4A6D">
              <w:rPr>
                <w:rFonts w:ascii="Arial" w:hAnsi="Arial" w:cs="Arial"/>
                <w:sz w:val="20"/>
                <w:szCs w:val="20"/>
                <w:lang w:eastAsia="en-GB"/>
              </w:rPr>
              <w:t>to ensure that, at the end of the matter, the department:</w:t>
            </w:r>
          </w:p>
          <w:p w14:paraId="75ADF037" w14:textId="77777777" w:rsidR="003373DF" w:rsidRPr="0062405F" w:rsidRDefault="003373DF" w:rsidP="005F1207">
            <w:pPr>
              <w:numPr>
                <w:ilvl w:val="0"/>
                <w:numId w:val="21"/>
              </w:numPr>
              <w:tabs>
                <w:tab w:val="left" w:pos="4536"/>
              </w:tabs>
              <w:spacing w:before="120" w:after="120"/>
              <w:ind w:left="1274" w:hanging="567"/>
              <w:rPr>
                <w:rFonts w:ascii="Arial" w:hAnsi="Arial" w:cs="Arial"/>
                <w:sz w:val="20"/>
                <w:szCs w:val="20"/>
                <w:lang w:eastAsia="en-GB"/>
              </w:rPr>
            </w:pPr>
            <w:r w:rsidRPr="0062405F">
              <w:rPr>
                <w:rFonts w:ascii="Arial" w:hAnsi="Arial" w:cs="Arial"/>
                <w:sz w:val="20"/>
                <w:szCs w:val="20"/>
                <w:lang w:eastAsia="en-GB"/>
              </w:rPr>
              <w:t>if required, reports to the client on the outcome and explains any further action that the client is required to take in the matter and what (if anything) the department will do</w:t>
            </w:r>
          </w:p>
          <w:p w14:paraId="2CE55502" w14:textId="77777777" w:rsidR="003373DF" w:rsidRPr="0062405F" w:rsidRDefault="003373DF" w:rsidP="005F1207">
            <w:pPr>
              <w:numPr>
                <w:ilvl w:val="0"/>
                <w:numId w:val="21"/>
              </w:numPr>
              <w:tabs>
                <w:tab w:val="left" w:pos="4536"/>
              </w:tabs>
              <w:spacing w:before="120" w:after="120"/>
              <w:ind w:left="1274" w:hanging="567"/>
              <w:rPr>
                <w:rFonts w:ascii="Arial" w:hAnsi="Arial" w:cs="Arial"/>
                <w:sz w:val="20"/>
                <w:szCs w:val="20"/>
                <w:lang w:eastAsia="en-GB"/>
              </w:rPr>
            </w:pPr>
            <w:r w:rsidRPr="0062405F">
              <w:rPr>
                <w:rFonts w:ascii="Arial" w:hAnsi="Arial" w:cs="Arial"/>
                <w:sz w:val="20"/>
                <w:szCs w:val="20"/>
                <w:lang w:eastAsia="en-GB"/>
              </w:rPr>
              <w:t>where appropriate, accounts to the client for any outstanding money</w:t>
            </w:r>
          </w:p>
          <w:p w14:paraId="74FAFE46" w14:textId="77777777" w:rsidR="003373DF" w:rsidRPr="0062405F" w:rsidRDefault="003373DF" w:rsidP="005F1207">
            <w:pPr>
              <w:numPr>
                <w:ilvl w:val="0"/>
                <w:numId w:val="21"/>
              </w:numPr>
              <w:tabs>
                <w:tab w:val="left" w:pos="4536"/>
              </w:tabs>
              <w:spacing w:before="120" w:after="120"/>
              <w:ind w:left="1274" w:hanging="567"/>
              <w:rPr>
                <w:rFonts w:ascii="Arial" w:hAnsi="Arial" w:cs="Arial"/>
                <w:sz w:val="20"/>
                <w:szCs w:val="20"/>
                <w:lang w:eastAsia="en-GB"/>
              </w:rPr>
            </w:pPr>
            <w:r w:rsidRPr="0062405F">
              <w:rPr>
                <w:rFonts w:ascii="Arial" w:hAnsi="Arial" w:cs="Arial"/>
                <w:sz w:val="20"/>
                <w:szCs w:val="20"/>
                <w:lang w:eastAsia="en-GB"/>
              </w:rPr>
              <w:t xml:space="preserve">returns to the client any original documents or other property belonging to the client, if required </w:t>
            </w:r>
          </w:p>
          <w:p w14:paraId="5BF9A762" w14:textId="77777777" w:rsidR="003373DF" w:rsidRPr="0062405F" w:rsidRDefault="003373DF" w:rsidP="005F1207">
            <w:pPr>
              <w:numPr>
                <w:ilvl w:val="0"/>
                <w:numId w:val="21"/>
              </w:numPr>
              <w:tabs>
                <w:tab w:val="left" w:pos="4536"/>
              </w:tabs>
              <w:spacing w:before="120" w:after="120"/>
              <w:ind w:left="1274" w:hanging="567"/>
              <w:rPr>
                <w:rFonts w:ascii="Arial" w:hAnsi="Arial" w:cs="Arial"/>
                <w:sz w:val="20"/>
                <w:szCs w:val="20"/>
                <w:lang w:eastAsia="en-GB"/>
              </w:rPr>
            </w:pPr>
            <w:r w:rsidRPr="0062405F">
              <w:rPr>
                <w:rFonts w:ascii="Arial" w:hAnsi="Arial" w:cs="Arial"/>
                <w:sz w:val="20"/>
                <w:szCs w:val="20"/>
                <w:lang w:eastAsia="en-GB"/>
              </w:rPr>
              <w:t>if appropriate, advises the client about arrangements for storage and retrieval of papers and other items retained (in so far as this has not already been dealt with, for example, in terms of business) and any charges to be made in this regard</w:t>
            </w:r>
          </w:p>
          <w:p w14:paraId="1397406F" w14:textId="77777777" w:rsidR="003373DF" w:rsidRPr="006E4A6D" w:rsidRDefault="003373DF" w:rsidP="005F1207">
            <w:pPr>
              <w:numPr>
                <w:ilvl w:val="0"/>
                <w:numId w:val="21"/>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advises the client whether it is appropriate to review the matter in future and, if so, when and why</w:t>
            </w:r>
          </w:p>
          <w:p w14:paraId="2C8F9008" w14:textId="77777777" w:rsidR="003373DF" w:rsidRPr="003373DF" w:rsidRDefault="003373DF" w:rsidP="005F1207">
            <w:pPr>
              <w:numPr>
                <w:ilvl w:val="0"/>
                <w:numId w:val="21"/>
              </w:numPr>
              <w:tabs>
                <w:tab w:val="left" w:pos="4536"/>
              </w:tabs>
              <w:spacing w:before="120" w:after="120"/>
              <w:ind w:left="1274" w:hanging="567"/>
              <w:rPr>
                <w:rFonts w:ascii="Arial" w:hAnsi="Arial" w:cs="Arial"/>
                <w:lang w:eastAsia="en-GB"/>
              </w:rPr>
            </w:pPr>
            <w:r w:rsidRPr="006E4A6D">
              <w:rPr>
                <w:rFonts w:ascii="Arial" w:hAnsi="Arial" w:cs="Arial"/>
                <w:sz w:val="20"/>
                <w:szCs w:val="20"/>
                <w:lang w:eastAsia="en-GB"/>
              </w:rPr>
              <w:t>archives and destroys files in an appropriate manner.</w:t>
            </w:r>
          </w:p>
        </w:tc>
      </w:tr>
      <w:tr w:rsidR="00F65735" w:rsidRPr="00E067E8" w14:paraId="20924EBA" w14:textId="77777777"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14:paraId="6DEEAA3F" w14:textId="77777777" w:rsidR="00F65735" w:rsidRPr="00E067E8" w:rsidRDefault="00F65735"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14:paraId="780630FD" w14:textId="77777777" w:rsidR="00F65735" w:rsidRPr="00E067E8" w:rsidRDefault="00F65735" w:rsidP="00F65735">
            <w:pPr>
              <w:spacing w:line="276" w:lineRule="auto"/>
              <w:ind w:left="142" w:right="34"/>
              <w:rPr>
                <w:rFonts w:ascii="Arial" w:hAnsi="Arial" w:cs="Arial"/>
                <w:b/>
                <w:sz w:val="22"/>
                <w:szCs w:val="22"/>
              </w:rPr>
            </w:pPr>
          </w:p>
        </w:tc>
      </w:tr>
      <w:tr w:rsidR="00F65735" w:rsidRPr="002340BE" w14:paraId="6A4D713C"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27E2EFF1" w14:textId="77777777"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81BB722" w14:textId="77777777"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65735" w14:paraId="647A9081" w14:textId="77777777"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37FDFB7D" w14:textId="77777777" w:rsidR="00F65735"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5A5CB72" w14:textId="77777777" w:rsidR="00F65735" w:rsidRDefault="00FA72FE"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r>
    </w:tbl>
    <w:p w14:paraId="4D0698A1" w14:textId="77777777" w:rsidR="005A242D" w:rsidRDefault="005A242D" w:rsidP="00666EBF">
      <w:pPr>
        <w:ind w:left="-851"/>
        <w:rPr>
          <w:rFonts w:ascii="Arial" w:hAnsi="Arial" w:cs="Arial"/>
          <w:sz w:val="22"/>
          <w:szCs w:val="22"/>
          <w:lang w:val="en-GB"/>
        </w:rPr>
      </w:pPr>
    </w:p>
    <w:p w14:paraId="111A2452" w14:textId="77777777" w:rsidR="00666EBF" w:rsidRPr="00666EBF" w:rsidRDefault="00666EBF" w:rsidP="00666EBF">
      <w:pPr>
        <w:ind w:left="-851"/>
        <w:rPr>
          <w:rFonts w:ascii="Arial" w:hAnsi="Arial" w:cs="Arial"/>
          <w:sz w:val="22"/>
          <w:szCs w:val="22"/>
          <w:lang w:val="en-GB"/>
        </w:rPr>
      </w:pPr>
    </w:p>
    <w:sectPr w:rsidR="00666EBF" w:rsidRPr="00666EBF" w:rsidSect="007614FC">
      <w:headerReference w:type="default" r:id="rId10"/>
      <w:footerReference w:type="default" r:id="rId11"/>
      <w:pgSz w:w="16840" w:h="11900" w:orient="landscape"/>
      <w:pgMar w:top="1797" w:right="1899" w:bottom="843" w:left="1440" w:header="1077" w:footer="224" w:gutter="0"/>
      <w:pgNumType w:start="1" w:chapStyle="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4D51" w14:textId="77777777" w:rsidR="004C0B9F" w:rsidRDefault="004C0B9F">
      <w:r>
        <w:separator/>
      </w:r>
    </w:p>
  </w:endnote>
  <w:endnote w:type="continuationSeparator" w:id="0">
    <w:p w14:paraId="183B55FA" w14:textId="77777777" w:rsidR="004C0B9F" w:rsidRDefault="004C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3E01" w14:textId="46DEE01A" w:rsidR="006F1005" w:rsidRPr="001E06A5" w:rsidRDefault="00C97E43" w:rsidP="001E06A5">
    <w:pPr>
      <w:pStyle w:val="Footer"/>
    </w:pPr>
    <w:r>
      <w:rPr>
        <w:noProof/>
        <w:lang w:val="en-GB" w:eastAsia="zh-CN"/>
      </w:rPr>
      <mc:AlternateContent>
        <mc:Choice Requires="wps">
          <w:drawing>
            <wp:anchor distT="0" distB="0" distL="114300" distR="114300" simplePos="0" relativeHeight="251659264" behindDoc="0" locked="0" layoutInCell="1" allowOverlap="1" wp14:anchorId="510384CE" wp14:editId="291C89CA">
              <wp:simplePos x="0" y="0"/>
              <wp:positionH relativeFrom="column">
                <wp:posOffset>8121650</wp:posOffset>
              </wp:positionH>
              <wp:positionV relativeFrom="paragraph">
                <wp:posOffset>-76835</wp:posOffset>
              </wp:positionV>
              <wp:extent cx="996315" cy="20828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3CB7F" w14:textId="77777777" w:rsidR="006F1005" w:rsidRPr="00094D8B" w:rsidRDefault="006F1005" w:rsidP="001E06A5">
                          <w:pPr>
                            <w:jc w:val="right"/>
                            <w:rPr>
                              <w:rFonts w:ascii="Arial" w:hAnsi="Arial" w:cs="Arial"/>
                              <w:color w:val="808080"/>
                            </w:rPr>
                          </w:pPr>
                          <w:r w:rsidRPr="00094D8B">
                            <w:rPr>
                              <w:rFonts w:ascii="Arial" w:hAnsi="Arial" w:cs="Arial"/>
                              <w:color w:val="808080"/>
                              <w:sz w:val="16"/>
                              <w:szCs w:val="16"/>
                            </w:rPr>
                            <w:t xml:space="preserve">Page </w:t>
                          </w:r>
                          <w:r w:rsidRPr="00094D8B">
                            <w:rPr>
                              <w:rFonts w:ascii="Arial" w:hAnsi="Arial" w:cs="Arial"/>
                              <w:color w:val="808080"/>
                              <w:sz w:val="16"/>
                              <w:szCs w:val="16"/>
                            </w:rPr>
                            <w:fldChar w:fldCharType="begin"/>
                          </w:r>
                          <w:r w:rsidRPr="00094D8B">
                            <w:rPr>
                              <w:rFonts w:ascii="Arial" w:hAnsi="Arial" w:cs="Arial"/>
                              <w:color w:val="808080"/>
                              <w:sz w:val="16"/>
                              <w:szCs w:val="16"/>
                            </w:rPr>
                            <w:instrText xml:space="preserve"> PAGE </w:instrText>
                          </w:r>
                          <w:r w:rsidRPr="00094D8B">
                            <w:rPr>
                              <w:rFonts w:ascii="Arial" w:hAnsi="Arial" w:cs="Arial"/>
                              <w:color w:val="808080"/>
                              <w:sz w:val="16"/>
                              <w:szCs w:val="16"/>
                            </w:rPr>
                            <w:fldChar w:fldCharType="separate"/>
                          </w:r>
                          <w:r>
                            <w:rPr>
                              <w:rFonts w:ascii="Arial" w:hAnsi="Arial" w:cs="Arial"/>
                              <w:noProof/>
                              <w:color w:val="808080"/>
                              <w:sz w:val="16"/>
                              <w:szCs w:val="16"/>
                            </w:rPr>
                            <w:t>2</w:t>
                          </w:r>
                          <w:r w:rsidRPr="00094D8B">
                            <w:rPr>
                              <w:rFonts w:ascii="Arial" w:hAnsi="Arial" w:cs="Arial"/>
                              <w:noProof/>
                              <w:color w:val="808080"/>
                              <w:sz w:val="16"/>
                              <w:szCs w:val="16"/>
                            </w:rPr>
                            <w:fldChar w:fldCharType="end"/>
                          </w:r>
                          <w:r w:rsidRPr="00094D8B">
                            <w:rPr>
                              <w:rFonts w:ascii="Arial" w:hAnsi="Arial" w:cs="Arial"/>
                              <w:color w:val="808080"/>
                              <w:sz w:val="16"/>
                              <w:szCs w:val="16"/>
                            </w:rPr>
                            <w:t xml:space="preserve"> of </w:t>
                          </w:r>
                          <w:r w:rsidRPr="00094D8B">
                            <w:rPr>
                              <w:rStyle w:val="PageNumber"/>
                              <w:rFonts w:ascii="Arial" w:hAnsi="Arial" w:cs="Arial"/>
                              <w:color w:val="808080"/>
                              <w:sz w:val="16"/>
                              <w:szCs w:val="16"/>
                            </w:rPr>
                            <w:fldChar w:fldCharType="begin"/>
                          </w:r>
                          <w:r w:rsidRPr="00094D8B">
                            <w:rPr>
                              <w:rStyle w:val="PageNumber"/>
                              <w:rFonts w:ascii="Arial" w:hAnsi="Arial" w:cs="Arial"/>
                              <w:color w:val="808080"/>
                              <w:sz w:val="16"/>
                              <w:szCs w:val="16"/>
                            </w:rPr>
                            <w:instrText xml:space="preserve"> NUMPAGES </w:instrText>
                          </w:r>
                          <w:r w:rsidRPr="00094D8B">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26</w:t>
                          </w:r>
                          <w:r w:rsidRPr="00094D8B">
                            <w:rPr>
                              <w:rStyle w:val="PageNumber"/>
                              <w:rFonts w:ascii="Arial" w:hAnsi="Arial" w:cs="Arial"/>
                              <w:color w:val="808080"/>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0384CE" id="_x0000_t202" coordsize="21600,21600" o:spt="202" path="m,l,21600r21600,l21600,xe">
              <v:stroke joinstyle="miter"/>
              <v:path gradientshapeok="t" o:connecttype="rect"/>
            </v:shapetype>
            <v:shape id="_x0000_s1028" type="#_x0000_t202" style="position:absolute;margin-left:639.5pt;margin-top:-6.05pt;width:78.45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XOtwIAAL8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" filled="f" stroked="f">
              <v:textbox style="mso-fit-shape-to-text:t">
                <w:txbxContent>
                  <w:p w14:paraId="11E3CB7F" w14:textId="77777777" w:rsidR="006F1005" w:rsidRPr="00094D8B" w:rsidRDefault="006F1005" w:rsidP="001E06A5">
                    <w:pPr>
                      <w:jc w:val="right"/>
                      <w:rPr>
                        <w:rFonts w:ascii="Arial" w:hAnsi="Arial" w:cs="Arial"/>
                        <w:color w:val="808080"/>
                      </w:rPr>
                    </w:pPr>
                    <w:r w:rsidRPr="00094D8B">
                      <w:rPr>
                        <w:rFonts w:ascii="Arial" w:hAnsi="Arial" w:cs="Arial"/>
                        <w:color w:val="808080"/>
                        <w:sz w:val="16"/>
                        <w:szCs w:val="16"/>
                      </w:rPr>
                      <w:t xml:space="preserve">Page </w:t>
                    </w:r>
                    <w:r w:rsidRPr="00094D8B">
                      <w:rPr>
                        <w:rFonts w:ascii="Arial" w:hAnsi="Arial" w:cs="Arial"/>
                        <w:color w:val="808080"/>
                        <w:sz w:val="16"/>
                        <w:szCs w:val="16"/>
                      </w:rPr>
                      <w:fldChar w:fldCharType="begin"/>
                    </w:r>
                    <w:r w:rsidRPr="00094D8B">
                      <w:rPr>
                        <w:rFonts w:ascii="Arial" w:hAnsi="Arial" w:cs="Arial"/>
                        <w:color w:val="808080"/>
                        <w:sz w:val="16"/>
                        <w:szCs w:val="16"/>
                      </w:rPr>
                      <w:instrText xml:space="preserve"> PAGE </w:instrText>
                    </w:r>
                    <w:r w:rsidRPr="00094D8B">
                      <w:rPr>
                        <w:rFonts w:ascii="Arial" w:hAnsi="Arial" w:cs="Arial"/>
                        <w:color w:val="808080"/>
                        <w:sz w:val="16"/>
                        <w:szCs w:val="16"/>
                      </w:rPr>
                      <w:fldChar w:fldCharType="separate"/>
                    </w:r>
                    <w:r>
                      <w:rPr>
                        <w:rFonts w:ascii="Arial" w:hAnsi="Arial" w:cs="Arial"/>
                        <w:noProof/>
                        <w:color w:val="808080"/>
                        <w:sz w:val="16"/>
                        <w:szCs w:val="16"/>
                      </w:rPr>
                      <w:t>2</w:t>
                    </w:r>
                    <w:r w:rsidRPr="00094D8B">
                      <w:rPr>
                        <w:rFonts w:ascii="Arial" w:hAnsi="Arial" w:cs="Arial"/>
                        <w:noProof/>
                        <w:color w:val="808080"/>
                        <w:sz w:val="16"/>
                        <w:szCs w:val="16"/>
                      </w:rPr>
                      <w:fldChar w:fldCharType="end"/>
                    </w:r>
                    <w:r w:rsidRPr="00094D8B">
                      <w:rPr>
                        <w:rFonts w:ascii="Arial" w:hAnsi="Arial" w:cs="Arial"/>
                        <w:color w:val="808080"/>
                        <w:sz w:val="16"/>
                        <w:szCs w:val="16"/>
                      </w:rPr>
                      <w:t xml:space="preserve"> of </w:t>
                    </w:r>
                    <w:r w:rsidRPr="00094D8B">
                      <w:rPr>
                        <w:rStyle w:val="PageNumber"/>
                        <w:rFonts w:ascii="Arial" w:hAnsi="Arial" w:cs="Arial"/>
                        <w:color w:val="808080"/>
                        <w:sz w:val="16"/>
                        <w:szCs w:val="16"/>
                      </w:rPr>
                      <w:fldChar w:fldCharType="begin"/>
                    </w:r>
                    <w:r w:rsidRPr="00094D8B">
                      <w:rPr>
                        <w:rStyle w:val="PageNumber"/>
                        <w:rFonts w:ascii="Arial" w:hAnsi="Arial" w:cs="Arial"/>
                        <w:color w:val="808080"/>
                        <w:sz w:val="16"/>
                        <w:szCs w:val="16"/>
                      </w:rPr>
                      <w:instrText xml:space="preserve"> NUMPAGES </w:instrText>
                    </w:r>
                    <w:r w:rsidRPr="00094D8B">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26</w:t>
                    </w:r>
                    <w:r w:rsidRPr="00094D8B">
                      <w:rPr>
                        <w:rStyle w:val="PageNumber"/>
                        <w:rFonts w:ascii="Arial" w:hAnsi="Arial" w:cs="Arial"/>
                        <w:color w:val="808080"/>
                        <w:sz w:val="16"/>
                        <w:szCs w:val="16"/>
                      </w:rPr>
                      <w:fldChar w:fldCharType="end"/>
                    </w:r>
                  </w:p>
                </w:txbxContent>
              </v:textbox>
            </v:shape>
          </w:pict>
        </mc:Fallback>
      </mc:AlternateContent>
    </w:r>
    <w:r>
      <w:rPr>
        <w:noProof/>
        <w:lang w:val="en-GB" w:eastAsia="zh-CN"/>
      </w:rPr>
      <mc:AlternateContent>
        <mc:Choice Requires="wps">
          <w:drawing>
            <wp:anchor distT="0" distB="0" distL="114300" distR="114300" simplePos="0" relativeHeight="251658240" behindDoc="0" locked="0" layoutInCell="1" allowOverlap="1" wp14:anchorId="0F0AC27B" wp14:editId="15975B0B">
              <wp:simplePos x="0" y="0"/>
              <wp:positionH relativeFrom="column">
                <wp:posOffset>-533400</wp:posOffset>
              </wp:positionH>
              <wp:positionV relativeFrom="paragraph">
                <wp:posOffset>-72390</wp:posOffset>
              </wp:positionV>
              <wp:extent cx="2886075" cy="20828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1FEAE" w14:textId="5E67B3B7" w:rsidR="006F1005" w:rsidRPr="00094D8B" w:rsidRDefault="006F1005" w:rsidP="001E06A5">
                          <w:pPr>
                            <w:rPr>
                              <w:rFonts w:ascii="Arial" w:hAnsi="Arial" w:cs="Arial"/>
                              <w:color w:val="808080"/>
                              <w:sz w:val="16"/>
                              <w:szCs w:val="16"/>
                            </w:rPr>
                          </w:pPr>
                          <w:r w:rsidRPr="00094D8B">
                            <w:rPr>
                              <w:rFonts w:ascii="Arial" w:hAnsi="Arial" w:cs="Arial"/>
                              <w:color w:val="808080"/>
                              <w:sz w:val="16"/>
                              <w:szCs w:val="16"/>
                            </w:rPr>
                            <w:t>© The Law Society 201</w:t>
                          </w:r>
                          <w:r>
                            <w:rPr>
                              <w:rFonts w:ascii="Arial" w:hAnsi="Arial" w:cs="Arial"/>
                              <w:color w:val="808080"/>
                              <w:sz w:val="16"/>
                              <w:szCs w:val="16"/>
                            </w:rPr>
                            <w:t>8</w:t>
                          </w:r>
                          <w:r w:rsidR="00FD28BD">
                            <w:rPr>
                              <w:rFonts w:ascii="Arial" w:hAnsi="Arial" w:cs="Arial"/>
                              <w:color w:val="808080"/>
                              <w:sz w:val="16"/>
                              <w:szCs w:val="16"/>
                            </w:rPr>
                            <w:t xml:space="preserve">   Version: June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0AC27B" id="Text Box 1" o:spid="_x0000_s1029" type="#_x0000_t202" style="position:absolute;margin-left:-42pt;margin-top:-5.7pt;width:227.25pt;height:1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4Vu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" filled="f" stroked="f">
              <v:textbox style="mso-fit-shape-to-text:t">
                <w:txbxContent>
                  <w:p w14:paraId="5A31FEAE" w14:textId="5E67B3B7" w:rsidR="006F1005" w:rsidRPr="00094D8B" w:rsidRDefault="006F1005" w:rsidP="001E06A5">
                    <w:pPr>
                      <w:rPr>
                        <w:rFonts w:ascii="Arial" w:hAnsi="Arial" w:cs="Arial"/>
                        <w:color w:val="808080"/>
                        <w:sz w:val="16"/>
                        <w:szCs w:val="16"/>
                      </w:rPr>
                    </w:pPr>
                    <w:r w:rsidRPr="00094D8B">
                      <w:rPr>
                        <w:rFonts w:ascii="Arial" w:hAnsi="Arial" w:cs="Arial"/>
                        <w:color w:val="808080"/>
                        <w:sz w:val="16"/>
                        <w:szCs w:val="16"/>
                      </w:rPr>
                      <w:t>© The Law Society 201</w:t>
                    </w:r>
                    <w:r>
                      <w:rPr>
                        <w:rFonts w:ascii="Arial" w:hAnsi="Arial" w:cs="Arial"/>
                        <w:color w:val="808080"/>
                        <w:sz w:val="16"/>
                        <w:szCs w:val="16"/>
                      </w:rPr>
                      <w:t>8</w:t>
                    </w:r>
                    <w:r w:rsidR="00FD28BD">
                      <w:rPr>
                        <w:rFonts w:ascii="Arial" w:hAnsi="Arial" w:cs="Arial"/>
                        <w:color w:val="808080"/>
                        <w:sz w:val="16"/>
                        <w:szCs w:val="16"/>
                      </w:rPr>
                      <w:t xml:space="preserve">   Version: June 2018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29C1" w14:textId="77777777" w:rsidR="004C0B9F" w:rsidRDefault="004C0B9F">
      <w:r>
        <w:separator/>
      </w:r>
    </w:p>
  </w:footnote>
  <w:footnote w:type="continuationSeparator" w:id="0">
    <w:p w14:paraId="7F788EEE" w14:textId="77777777" w:rsidR="004C0B9F" w:rsidRDefault="004C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F07D" w14:textId="0FA18DDB" w:rsidR="006F1005" w:rsidRPr="001E06A5" w:rsidRDefault="00C97E43" w:rsidP="001908ED">
    <w:pPr>
      <w:pStyle w:val="Header"/>
      <w:tabs>
        <w:tab w:val="clear" w:pos="8640"/>
        <w:tab w:val="right" w:pos="8789"/>
      </w:tabs>
      <w:ind w:right="46"/>
      <w:jc w:val="right"/>
      <w:rPr>
        <w:rFonts w:ascii="Calibri" w:hAnsi="Calibri" w:cs="Arial"/>
        <w:sz w:val="18"/>
        <w:szCs w:val="18"/>
      </w:rPr>
    </w:pPr>
    <w:r>
      <w:rPr>
        <w:noProof/>
        <w:lang w:val="en-GB" w:eastAsia="zh-CN"/>
      </w:rPr>
      <mc:AlternateContent>
        <mc:Choice Requires="wps">
          <w:drawing>
            <wp:anchor distT="0" distB="0" distL="114300" distR="114300" simplePos="0" relativeHeight="251663360" behindDoc="0" locked="0" layoutInCell="1" allowOverlap="1" wp14:anchorId="5467F641" wp14:editId="39370AAE">
              <wp:simplePos x="0" y="0"/>
              <wp:positionH relativeFrom="column">
                <wp:posOffset>5259705</wp:posOffset>
              </wp:positionH>
              <wp:positionV relativeFrom="paragraph">
                <wp:posOffset>-74295</wp:posOffset>
              </wp:positionV>
              <wp:extent cx="3953510" cy="48577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E216" w14:textId="6D45BFED" w:rsidR="006F1005" w:rsidRPr="00094D8B" w:rsidRDefault="006F1005" w:rsidP="001908ED">
                          <w:pPr>
                            <w:jc w:val="right"/>
                            <w:rPr>
                              <w:rFonts w:ascii="Arial" w:hAnsi="Arial" w:cs="Arial"/>
                              <w:color w:val="808080"/>
                              <w:sz w:val="16"/>
                              <w:szCs w:val="16"/>
                            </w:rPr>
                          </w:pPr>
                          <w:r w:rsidRPr="00094D8B">
                            <w:rPr>
                              <w:rFonts w:ascii="Arial" w:hAnsi="Arial" w:cs="Arial"/>
                              <w:color w:val="808080"/>
                              <w:sz w:val="16"/>
                              <w:szCs w:val="16"/>
                            </w:rPr>
                            <w:t>Lexcel England and Wales v6</w:t>
                          </w:r>
                          <w:r>
                            <w:rPr>
                              <w:rFonts w:ascii="Arial" w:hAnsi="Arial" w:cs="Arial"/>
                              <w:color w:val="808080"/>
                              <w:sz w:val="16"/>
                              <w:szCs w:val="16"/>
                            </w:rPr>
                            <w:t>.1</w:t>
                          </w:r>
                        </w:p>
                        <w:p w14:paraId="3F6B4B38" w14:textId="77777777" w:rsidR="006F1005" w:rsidRPr="00094D8B" w:rsidRDefault="006F1005" w:rsidP="00094D8B">
                          <w:pPr>
                            <w:jc w:val="right"/>
                            <w:rPr>
                              <w:rFonts w:ascii="Arial" w:hAnsi="Arial" w:cs="Arial"/>
                              <w:color w:val="808080"/>
                              <w:sz w:val="16"/>
                              <w:szCs w:val="16"/>
                            </w:rPr>
                          </w:pPr>
                          <w:r w:rsidRPr="00094D8B">
                            <w:rPr>
                              <w:rFonts w:ascii="Arial" w:hAnsi="Arial" w:cs="Arial"/>
                              <w:color w:val="808080"/>
                              <w:sz w:val="16"/>
                              <w:szCs w:val="16"/>
                            </w:rPr>
                            <w:t>Self assessment checklist for in-house legal departments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7F641" id="_x0000_t202" coordsize="21600,21600" o:spt="202" path="m,l,21600r21600,l21600,xe">
              <v:stroke joinstyle="miter"/>
              <v:path gradientshapeok="t" o:connecttype="rect"/>
            </v:shapetype>
            <v:shape id="Text Box 3" o:spid="_x0000_s1027" type="#_x0000_t202" style="position:absolute;left:0;text-align:left;margin-left:414.15pt;margin-top:-5.85pt;width:311.3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rY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ia3O0OsUnB56cDN7OIYuO6a6v5flV42EXDZUbNitUnJoGK0gu9De9M+u&#10;jjjagqyHD7KCMHRrpAPa16qzpYNiIECHLj2dOmNTKeFwksSTOARTCTYyj2ez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" filled="f" stroked="f">
              <v:textbox>
                <w:txbxContent>
                  <w:p w14:paraId="4AA1E216" w14:textId="6D45BFED" w:rsidR="006F1005" w:rsidRPr="00094D8B" w:rsidRDefault="006F1005" w:rsidP="001908ED">
                    <w:pPr>
                      <w:jc w:val="right"/>
                      <w:rPr>
                        <w:rFonts w:ascii="Arial" w:hAnsi="Arial" w:cs="Arial"/>
                        <w:color w:val="808080"/>
                        <w:sz w:val="16"/>
                        <w:szCs w:val="16"/>
                      </w:rPr>
                    </w:pPr>
                    <w:r w:rsidRPr="00094D8B">
                      <w:rPr>
                        <w:rFonts w:ascii="Arial" w:hAnsi="Arial" w:cs="Arial"/>
                        <w:color w:val="808080"/>
                        <w:sz w:val="16"/>
                        <w:szCs w:val="16"/>
                      </w:rPr>
                      <w:t>Lexcel England and Wales v6</w:t>
                    </w:r>
                    <w:r>
                      <w:rPr>
                        <w:rFonts w:ascii="Arial" w:hAnsi="Arial" w:cs="Arial"/>
                        <w:color w:val="808080"/>
                        <w:sz w:val="16"/>
                        <w:szCs w:val="16"/>
                      </w:rPr>
                      <w:t>.1</w:t>
                    </w:r>
                  </w:p>
                  <w:p w14:paraId="3F6B4B38" w14:textId="77777777" w:rsidR="006F1005" w:rsidRPr="00094D8B" w:rsidRDefault="006F1005" w:rsidP="00094D8B">
                    <w:pPr>
                      <w:jc w:val="right"/>
                      <w:rPr>
                        <w:rFonts w:ascii="Arial" w:hAnsi="Arial" w:cs="Arial"/>
                        <w:color w:val="808080"/>
                        <w:sz w:val="16"/>
                        <w:szCs w:val="16"/>
                      </w:rPr>
                    </w:pPr>
                    <w:r w:rsidRPr="00094D8B">
                      <w:rPr>
                        <w:rFonts w:ascii="Arial" w:hAnsi="Arial" w:cs="Arial"/>
                        <w:color w:val="808080"/>
                        <w:sz w:val="16"/>
                        <w:szCs w:val="16"/>
                      </w:rPr>
                      <w:t>Self assessment checklist for in-house legal departments</w:t>
                    </w:r>
                  </w:p>
                </w:txbxContent>
              </v:textbox>
            </v:shape>
          </w:pict>
        </mc:Fallback>
      </mc:AlternateContent>
    </w:r>
    <w:r w:rsidR="006F1005" w:rsidRPr="001908ED">
      <w:rPr>
        <w:rFonts w:ascii="Calibri" w:hAnsi="Calibri" w:cs="Arial"/>
        <w:noProof/>
        <w:sz w:val="18"/>
        <w:szCs w:val="18"/>
        <w:lang w:val="en-GB" w:eastAsia="zh-CN"/>
      </w:rPr>
      <w:drawing>
        <wp:anchor distT="0" distB="0" distL="114300" distR="114300" simplePos="0" relativeHeight="251661312" behindDoc="0" locked="0" layoutInCell="1" allowOverlap="1" wp14:anchorId="335F0B7B" wp14:editId="60484ECA">
          <wp:simplePos x="0" y="0"/>
          <wp:positionH relativeFrom="column">
            <wp:posOffset>-521970</wp:posOffset>
          </wp:positionH>
          <wp:positionV relativeFrom="paragraph">
            <wp:posOffset>-264795</wp:posOffset>
          </wp:positionV>
          <wp:extent cx="1123950" cy="514350"/>
          <wp:effectExtent l="0" t="0" r="0" b="0"/>
          <wp:wrapSquare wrapText="bothSides"/>
          <wp:docPr id="6" name="Picture 6" descr="new-Lexcel-2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Lexcel-2col-logo"/>
                  <pic:cNvPicPr>
                    <a:picLocks noChangeAspect="1" noChangeArrowheads="1"/>
                  </pic:cNvPicPr>
                </pic:nvPicPr>
                <pic:blipFill>
                  <a:blip r:embed="rId1"/>
                  <a:srcRect/>
                  <a:stretch>
                    <a:fillRect/>
                  </a:stretch>
                </pic:blipFill>
                <pic:spPr bwMode="auto">
                  <a:xfrm>
                    <a:off x="0" y="0"/>
                    <a:ext cx="1123315" cy="518795"/>
                  </a:xfrm>
                  <a:prstGeom prst="rect">
                    <a:avLst/>
                  </a:prstGeom>
                  <a:noFill/>
                  <a:ln w="9525">
                    <a:noFill/>
                    <a:miter lim="800000"/>
                    <a:headEnd/>
                    <a:tailEnd/>
                  </a:ln>
                </pic:spPr>
              </pic:pic>
            </a:graphicData>
          </a:graphic>
        </wp:anchor>
      </w:drawing>
    </w:r>
  </w:p>
  <w:p w14:paraId="7FFEE5D7" w14:textId="77777777" w:rsidR="006F1005" w:rsidRPr="001E06A5" w:rsidRDefault="006F1005" w:rsidP="0015257E">
    <w:pPr>
      <w:pStyle w:val="Header"/>
      <w:tabs>
        <w:tab w:val="clear" w:pos="8640"/>
        <w:tab w:val="right" w:pos="8789"/>
      </w:tabs>
      <w:ind w:right="46"/>
      <w:jc w:val="right"/>
      <w:rPr>
        <w:rFonts w:ascii="Calibri" w:hAnsi="Calibri" w:cs="Arial"/>
        <w:sz w:val="18"/>
        <w:szCs w:val="18"/>
      </w:rPr>
    </w:pPr>
  </w:p>
  <w:p w14:paraId="70C461AA" w14:textId="77777777" w:rsidR="006F1005" w:rsidRDefault="006F1005" w:rsidP="00C62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A99"/>
    <w:multiLevelType w:val="hybridMultilevel"/>
    <w:tmpl w:val="6EEE370A"/>
    <w:lvl w:ilvl="0" w:tplc="C756DA58">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A0D"/>
    <w:multiLevelType w:val="hybridMultilevel"/>
    <w:tmpl w:val="49BAC752"/>
    <w:lvl w:ilvl="0" w:tplc="0B38C184">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F79A5"/>
    <w:multiLevelType w:val="hybridMultilevel"/>
    <w:tmpl w:val="F7E0F0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D53B3"/>
    <w:multiLevelType w:val="hybridMultilevel"/>
    <w:tmpl w:val="5C6CEF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D4FD0"/>
    <w:multiLevelType w:val="hybridMultilevel"/>
    <w:tmpl w:val="AFC462DA"/>
    <w:lvl w:ilvl="0" w:tplc="CA1412A0">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C7E0B"/>
    <w:multiLevelType w:val="hybridMultilevel"/>
    <w:tmpl w:val="93ACBF56"/>
    <w:lvl w:ilvl="0" w:tplc="08090019">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0E033BD1"/>
    <w:multiLevelType w:val="hybridMultilevel"/>
    <w:tmpl w:val="97D2E4CE"/>
    <w:lvl w:ilvl="0" w:tplc="2F9AABD4">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8786D"/>
    <w:multiLevelType w:val="hybridMultilevel"/>
    <w:tmpl w:val="904C5CA0"/>
    <w:lvl w:ilvl="0" w:tplc="C1463932">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B144B5"/>
    <w:multiLevelType w:val="hybridMultilevel"/>
    <w:tmpl w:val="2B581548"/>
    <w:lvl w:ilvl="0" w:tplc="8AA460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203387"/>
    <w:multiLevelType w:val="hybridMultilevel"/>
    <w:tmpl w:val="07F6A41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A5448AD"/>
    <w:multiLevelType w:val="hybridMultilevel"/>
    <w:tmpl w:val="F628260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0543CC"/>
    <w:multiLevelType w:val="hybridMultilevel"/>
    <w:tmpl w:val="2304C2E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E37AE5"/>
    <w:multiLevelType w:val="hybridMultilevel"/>
    <w:tmpl w:val="0494FC64"/>
    <w:lvl w:ilvl="0" w:tplc="85D4A9D6">
      <w:start w:val="1"/>
      <w:numFmt w:val="bullet"/>
      <w:lvlText w:val=""/>
      <w:lvlJc w:val="left"/>
      <w:pPr>
        <w:ind w:left="501" w:hanging="360"/>
      </w:pPr>
      <w:rPr>
        <w:rFonts w:ascii="Symbol" w:hAnsi="Symbol" w:hint="default"/>
        <w:sz w:val="20"/>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1F2D2D7C"/>
    <w:multiLevelType w:val="hybridMultilevel"/>
    <w:tmpl w:val="E5602228"/>
    <w:lvl w:ilvl="0" w:tplc="4028B2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0359E2"/>
    <w:multiLevelType w:val="hybridMultilevel"/>
    <w:tmpl w:val="F61AEE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10317A"/>
    <w:multiLevelType w:val="hybridMultilevel"/>
    <w:tmpl w:val="3D183BAE"/>
    <w:lvl w:ilvl="0" w:tplc="FC086F4C">
      <w:start w:val="1"/>
      <w:numFmt w:val="lowerLetter"/>
      <w:lvlText w:val="%1."/>
      <w:lvlJc w:val="left"/>
      <w:pPr>
        <w:ind w:left="541"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993ABF"/>
    <w:multiLevelType w:val="hybridMultilevel"/>
    <w:tmpl w:val="C1624AC8"/>
    <w:lvl w:ilvl="0" w:tplc="3FB08E14">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4250C4"/>
    <w:multiLevelType w:val="hybridMultilevel"/>
    <w:tmpl w:val="1BE6D06C"/>
    <w:lvl w:ilvl="0" w:tplc="656E9A40">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B74A50"/>
    <w:multiLevelType w:val="hybridMultilevel"/>
    <w:tmpl w:val="F7AAFBAC"/>
    <w:lvl w:ilvl="0" w:tplc="F396587C">
      <w:start w:val="1"/>
      <w:numFmt w:val="lowerRoman"/>
      <w:lvlText w:val="%1)"/>
      <w:lvlJc w:val="left"/>
      <w:pPr>
        <w:ind w:left="1997" w:hanging="72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9" w15:restartNumberingAfterBreak="0">
    <w:nsid w:val="33102DD8"/>
    <w:multiLevelType w:val="hybridMultilevel"/>
    <w:tmpl w:val="5FB65F30"/>
    <w:lvl w:ilvl="0" w:tplc="4EF0C4B6">
      <w:start w:val="1"/>
      <w:numFmt w:val="lowerLetter"/>
      <w:lvlText w:val="%1."/>
      <w:lvlJc w:val="left"/>
      <w:pPr>
        <w:ind w:left="720" w:hanging="360"/>
      </w:pPr>
      <w:rPr>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E7728F"/>
    <w:multiLevelType w:val="hybridMultilevel"/>
    <w:tmpl w:val="DC3EEB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947094"/>
    <w:multiLevelType w:val="hybridMultilevel"/>
    <w:tmpl w:val="5AE8CC72"/>
    <w:lvl w:ilvl="0" w:tplc="E5B029FC">
      <w:start w:val="1"/>
      <w:numFmt w:val="lowerLetter"/>
      <w:lvlText w:val="%1."/>
      <w:lvlJc w:val="left"/>
      <w:pPr>
        <w:ind w:left="699" w:hanging="360"/>
      </w:pPr>
      <w:rPr>
        <w:sz w:val="20"/>
        <w:szCs w:val="20"/>
      </w:r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22" w15:restartNumberingAfterBreak="0">
    <w:nsid w:val="46334CA5"/>
    <w:multiLevelType w:val="hybridMultilevel"/>
    <w:tmpl w:val="A2D2F8BE"/>
    <w:lvl w:ilvl="0" w:tplc="2B42E4EE">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5728D"/>
    <w:multiLevelType w:val="hybridMultilevel"/>
    <w:tmpl w:val="AB988A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E3314"/>
    <w:multiLevelType w:val="hybridMultilevel"/>
    <w:tmpl w:val="8CE4A5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41D93"/>
    <w:multiLevelType w:val="hybridMultilevel"/>
    <w:tmpl w:val="DC3EEB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2842D4"/>
    <w:multiLevelType w:val="hybridMultilevel"/>
    <w:tmpl w:val="840AFE52"/>
    <w:lvl w:ilvl="0" w:tplc="321A5EA8">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93B07"/>
    <w:multiLevelType w:val="hybridMultilevel"/>
    <w:tmpl w:val="2B522DD4"/>
    <w:lvl w:ilvl="0" w:tplc="936E891A">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FC5E94"/>
    <w:multiLevelType w:val="hybridMultilevel"/>
    <w:tmpl w:val="2D7E9CCA"/>
    <w:lvl w:ilvl="0" w:tplc="08090019">
      <w:start w:val="1"/>
      <w:numFmt w:val="lowerLetter"/>
      <w:lvlText w:val="%1."/>
      <w:lvlJc w:val="left"/>
      <w:pPr>
        <w:ind w:left="720" w:hanging="360"/>
      </w:pPr>
    </w:lvl>
    <w:lvl w:ilvl="1" w:tplc="53CC39BC">
      <w:start w:val="1"/>
      <w:numFmt w:val="lowerRoman"/>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D72C9"/>
    <w:multiLevelType w:val="hybridMultilevel"/>
    <w:tmpl w:val="DBA4CA5E"/>
    <w:lvl w:ilvl="0" w:tplc="1C067EBC">
      <w:start w:val="1"/>
      <w:numFmt w:val="lowerLetter"/>
      <w:lvlText w:val="%1."/>
      <w:lvlJc w:val="left"/>
      <w:pPr>
        <w:ind w:left="1068"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13CCA"/>
    <w:multiLevelType w:val="hybridMultilevel"/>
    <w:tmpl w:val="524C8A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E716C4A"/>
    <w:multiLevelType w:val="hybridMultilevel"/>
    <w:tmpl w:val="D54C5240"/>
    <w:lvl w:ilvl="0" w:tplc="1F3A5C9A">
      <w:start w:val="1"/>
      <w:numFmt w:val="lowerLetter"/>
      <w:lvlText w:val="%1."/>
      <w:lvlJc w:val="left"/>
      <w:pPr>
        <w:ind w:left="720" w:hanging="360"/>
      </w:pPr>
      <w:rPr>
        <w:sz w:val="20"/>
        <w:szCs w:val="20"/>
      </w:rPr>
    </w:lvl>
    <w:lvl w:ilvl="1" w:tplc="EE7234AC">
      <w:start w:val="1"/>
      <w:numFmt w:val="lowerRoman"/>
      <w:lvlText w:val="%2)"/>
      <w:lvlJc w:val="left"/>
      <w:pPr>
        <w:ind w:left="1440" w:hanging="360"/>
      </w:pPr>
      <w:rPr>
        <w:rFonts w:ascii="Arial" w:eastAsia="Calibr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AF17D0"/>
    <w:multiLevelType w:val="hybridMultilevel"/>
    <w:tmpl w:val="F9164952"/>
    <w:lvl w:ilvl="0" w:tplc="519EA992">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5F5780"/>
    <w:multiLevelType w:val="hybridMultilevel"/>
    <w:tmpl w:val="D5DA95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D24360"/>
    <w:multiLevelType w:val="hybridMultilevel"/>
    <w:tmpl w:val="DA5E0590"/>
    <w:lvl w:ilvl="0" w:tplc="3252E022">
      <w:start w:val="1"/>
      <w:numFmt w:val="lowerLetter"/>
      <w:lvlText w:val="%1."/>
      <w:lvlJc w:val="left"/>
      <w:pPr>
        <w:ind w:left="703"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BA1F38"/>
    <w:multiLevelType w:val="hybridMultilevel"/>
    <w:tmpl w:val="9E8CE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7D5C1B"/>
    <w:multiLevelType w:val="hybridMultilevel"/>
    <w:tmpl w:val="2A1A804E"/>
    <w:lvl w:ilvl="0" w:tplc="B464024C">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111CDD"/>
    <w:multiLevelType w:val="hybridMultilevel"/>
    <w:tmpl w:val="014659E4"/>
    <w:lvl w:ilvl="0" w:tplc="ABD488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0385533"/>
    <w:multiLevelType w:val="hybridMultilevel"/>
    <w:tmpl w:val="BA9681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8D1745"/>
    <w:multiLevelType w:val="hybridMultilevel"/>
    <w:tmpl w:val="F4A05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B17CFB"/>
    <w:multiLevelType w:val="hybridMultilevel"/>
    <w:tmpl w:val="4BBCCE0C"/>
    <w:lvl w:ilvl="0" w:tplc="276E0ECA">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B0016"/>
    <w:multiLevelType w:val="hybridMultilevel"/>
    <w:tmpl w:val="2D568724"/>
    <w:lvl w:ilvl="0" w:tplc="DF0084AC">
      <w:start w:val="1"/>
      <w:numFmt w:val="lowerLetter"/>
      <w:lvlText w:val="%1."/>
      <w:lvlJc w:val="left"/>
      <w:pPr>
        <w:ind w:left="306" w:hanging="227"/>
        <w:jc w:val="left"/>
      </w:pPr>
      <w:rPr>
        <w:rFonts w:ascii="Calibri" w:eastAsia="Calibri" w:hAnsi="Calibri" w:cs="Calibri" w:hint="default"/>
        <w:b w:val="0"/>
        <w:w w:val="101"/>
        <w:sz w:val="20"/>
        <w:szCs w:val="20"/>
        <w:lang w:val="en-GB" w:eastAsia="en-GB" w:bidi="en-GB"/>
      </w:rPr>
    </w:lvl>
    <w:lvl w:ilvl="1" w:tplc="103070CA">
      <w:start w:val="1"/>
      <w:numFmt w:val="lowerRoman"/>
      <w:lvlText w:val="%2)"/>
      <w:lvlJc w:val="left"/>
      <w:pPr>
        <w:ind w:left="306" w:hanging="159"/>
        <w:jc w:val="left"/>
      </w:pPr>
      <w:rPr>
        <w:rFonts w:ascii="Calibri" w:eastAsia="Calibri" w:hAnsi="Calibri" w:cs="Calibri" w:hint="default"/>
        <w:w w:val="105"/>
        <w:sz w:val="20"/>
        <w:szCs w:val="20"/>
        <w:lang w:val="en-GB" w:eastAsia="en-GB" w:bidi="en-GB"/>
      </w:rPr>
    </w:lvl>
    <w:lvl w:ilvl="2" w:tplc="952A038C">
      <w:numFmt w:val="bullet"/>
      <w:lvlText w:val="•"/>
      <w:lvlJc w:val="left"/>
      <w:pPr>
        <w:ind w:left="1449" w:hanging="159"/>
      </w:pPr>
      <w:rPr>
        <w:rFonts w:hint="default"/>
        <w:lang w:val="en-GB" w:eastAsia="en-GB" w:bidi="en-GB"/>
      </w:rPr>
    </w:lvl>
    <w:lvl w:ilvl="3" w:tplc="528AF0D4">
      <w:numFmt w:val="bullet"/>
      <w:lvlText w:val="•"/>
      <w:lvlJc w:val="left"/>
      <w:pPr>
        <w:ind w:left="2024" w:hanging="159"/>
      </w:pPr>
      <w:rPr>
        <w:rFonts w:hint="default"/>
        <w:lang w:val="en-GB" w:eastAsia="en-GB" w:bidi="en-GB"/>
      </w:rPr>
    </w:lvl>
    <w:lvl w:ilvl="4" w:tplc="80D02F98">
      <w:numFmt w:val="bullet"/>
      <w:lvlText w:val="•"/>
      <w:lvlJc w:val="left"/>
      <w:pPr>
        <w:ind w:left="2598" w:hanging="159"/>
      </w:pPr>
      <w:rPr>
        <w:rFonts w:hint="default"/>
        <w:lang w:val="en-GB" w:eastAsia="en-GB" w:bidi="en-GB"/>
      </w:rPr>
    </w:lvl>
    <w:lvl w:ilvl="5" w:tplc="4D16C366">
      <w:numFmt w:val="bullet"/>
      <w:lvlText w:val="•"/>
      <w:lvlJc w:val="left"/>
      <w:pPr>
        <w:ind w:left="3173" w:hanging="159"/>
      </w:pPr>
      <w:rPr>
        <w:rFonts w:hint="default"/>
        <w:lang w:val="en-GB" w:eastAsia="en-GB" w:bidi="en-GB"/>
      </w:rPr>
    </w:lvl>
    <w:lvl w:ilvl="6" w:tplc="BB649468">
      <w:numFmt w:val="bullet"/>
      <w:lvlText w:val="•"/>
      <w:lvlJc w:val="left"/>
      <w:pPr>
        <w:ind w:left="3748" w:hanging="159"/>
      </w:pPr>
      <w:rPr>
        <w:rFonts w:hint="default"/>
        <w:lang w:val="en-GB" w:eastAsia="en-GB" w:bidi="en-GB"/>
      </w:rPr>
    </w:lvl>
    <w:lvl w:ilvl="7" w:tplc="FF6C856C">
      <w:numFmt w:val="bullet"/>
      <w:lvlText w:val="•"/>
      <w:lvlJc w:val="left"/>
      <w:pPr>
        <w:ind w:left="4322" w:hanging="159"/>
      </w:pPr>
      <w:rPr>
        <w:rFonts w:hint="default"/>
        <w:lang w:val="en-GB" w:eastAsia="en-GB" w:bidi="en-GB"/>
      </w:rPr>
    </w:lvl>
    <w:lvl w:ilvl="8" w:tplc="20E0B870">
      <w:numFmt w:val="bullet"/>
      <w:lvlText w:val="•"/>
      <w:lvlJc w:val="left"/>
      <w:pPr>
        <w:ind w:left="4897" w:hanging="159"/>
      </w:pPr>
      <w:rPr>
        <w:rFonts w:hint="default"/>
        <w:lang w:val="en-GB" w:eastAsia="en-GB" w:bidi="en-GB"/>
      </w:rPr>
    </w:lvl>
  </w:abstractNum>
  <w:abstractNum w:abstractNumId="42" w15:restartNumberingAfterBreak="0">
    <w:nsid w:val="7ECE6B26"/>
    <w:multiLevelType w:val="hybridMultilevel"/>
    <w:tmpl w:val="E0E2EE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14"/>
  </w:num>
  <w:num w:numId="3">
    <w:abstractNumId w:val="42"/>
  </w:num>
  <w:num w:numId="4">
    <w:abstractNumId w:val="10"/>
  </w:num>
  <w:num w:numId="5">
    <w:abstractNumId w:val="21"/>
  </w:num>
  <w:num w:numId="6">
    <w:abstractNumId w:val="29"/>
  </w:num>
  <w:num w:numId="7">
    <w:abstractNumId w:val="27"/>
  </w:num>
  <w:num w:numId="8">
    <w:abstractNumId w:val="0"/>
  </w:num>
  <w:num w:numId="9">
    <w:abstractNumId w:val="1"/>
  </w:num>
  <w:num w:numId="10">
    <w:abstractNumId w:val="15"/>
  </w:num>
  <w:num w:numId="11">
    <w:abstractNumId w:val="31"/>
  </w:num>
  <w:num w:numId="12">
    <w:abstractNumId w:val="7"/>
  </w:num>
  <w:num w:numId="13">
    <w:abstractNumId w:val="16"/>
  </w:num>
  <w:num w:numId="14">
    <w:abstractNumId w:val="32"/>
  </w:num>
  <w:num w:numId="15">
    <w:abstractNumId w:val="3"/>
  </w:num>
  <w:num w:numId="16">
    <w:abstractNumId w:val="19"/>
  </w:num>
  <w:num w:numId="17">
    <w:abstractNumId w:val="28"/>
  </w:num>
  <w:num w:numId="18">
    <w:abstractNumId w:val="2"/>
  </w:num>
  <w:num w:numId="19">
    <w:abstractNumId w:val="24"/>
  </w:num>
  <w:num w:numId="20">
    <w:abstractNumId w:val="6"/>
  </w:num>
  <w:num w:numId="21">
    <w:abstractNumId w:val="23"/>
  </w:num>
  <w:num w:numId="22">
    <w:abstractNumId w:val="12"/>
  </w:num>
  <w:num w:numId="23">
    <w:abstractNumId w:val="5"/>
  </w:num>
  <w:num w:numId="24">
    <w:abstractNumId w:val="30"/>
  </w:num>
  <w:num w:numId="25">
    <w:abstractNumId w:val="34"/>
  </w:num>
  <w:num w:numId="26">
    <w:abstractNumId w:val="11"/>
  </w:num>
  <w:num w:numId="27">
    <w:abstractNumId w:val="25"/>
  </w:num>
  <w:num w:numId="28">
    <w:abstractNumId w:val="9"/>
  </w:num>
  <w:num w:numId="29">
    <w:abstractNumId w:val="33"/>
  </w:num>
  <w:num w:numId="30">
    <w:abstractNumId w:val="4"/>
  </w:num>
  <w:num w:numId="31">
    <w:abstractNumId w:val="26"/>
  </w:num>
  <w:num w:numId="32">
    <w:abstractNumId w:val="39"/>
  </w:num>
  <w:num w:numId="33">
    <w:abstractNumId w:val="22"/>
  </w:num>
  <w:num w:numId="34">
    <w:abstractNumId w:val="40"/>
  </w:num>
  <w:num w:numId="35">
    <w:abstractNumId w:val="36"/>
  </w:num>
  <w:num w:numId="36">
    <w:abstractNumId w:val="17"/>
  </w:num>
  <w:num w:numId="37">
    <w:abstractNumId w:val="38"/>
  </w:num>
  <w:num w:numId="38">
    <w:abstractNumId w:val="20"/>
  </w:num>
  <w:num w:numId="39">
    <w:abstractNumId w:val="8"/>
  </w:num>
  <w:num w:numId="40">
    <w:abstractNumId w:val="37"/>
  </w:num>
  <w:num w:numId="41">
    <w:abstractNumId w:val="13"/>
  </w:num>
  <w:num w:numId="42">
    <w:abstractNumId w:val="18"/>
  </w:num>
  <w:num w:numId="43">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r4WsHLTtHRKWSOcVZFkBWsHYk6hHrvO5MdVoCyjczzGF/JZeIviXwhfrxDqL9qufP4uvyyTxuF3shZKB0VTstA==" w:salt="9XUgp0x8FZ55ySVCNC3BNw=="/>
  <w:defaultTabStop w:val="726"/>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33"/>
    <w:rsid w:val="00001F58"/>
    <w:rsid w:val="00007499"/>
    <w:rsid w:val="000368E3"/>
    <w:rsid w:val="00054F90"/>
    <w:rsid w:val="00055460"/>
    <w:rsid w:val="00094D8B"/>
    <w:rsid w:val="00096DF0"/>
    <w:rsid w:val="000A0C37"/>
    <w:rsid w:val="000B2005"/>
    <w:rsid w:val="000E7984"/>
    <w:rsid w:val="000F2E71"/>
    <w:rsid w:val="001025AF"/>
    <w:rsid w:val="0011274F"/>
    <w:rsid w:val="0013227E"/>
    <w:rsid w:val="00144E9F"/>
    <w:rsid w:val="0015257E"/>
    <w:rsid w:val="00160DE3"/>
    <w:rsid w:val="00170B04"/>
    <w:rsid w:val="00182C10"/>
    <w:rsid w:val="001908ED"/>
    <w:rsid w:val="001A5526"/>
    <w:rsid w:val="001B1489"/>
    <w:rsid w:val="001B6ADC"/>
    <w:rsid w:val="001C3FE0"/>
    <w:rsid w:val="001C795D"/>
    <w:rsid w:val="001D61A8"/>
    <w:rsid w:val="001E06A5"/>
    <w:rsid w:val="001E3574"/>
    <w:rsid w:val="0021752B"/>
    <w:rsid w:val="00232733"/>
    <w:rsid w:val="00232D46"/>
    <w:rsid w:val="002340BE"/>
    <w:rsid w:val="00240C9A"/>
    <w:rsid w:val="00242036"/>
    <w:rsid w:val="00257503"/>
    <w:rsid w:val="00260DCE"/>
    <w:rsid w:val="0027662A"/>
    <w:rsid w:val="002773D4"/>
    <w:rsid w:val="00282ABF"/>
    <w:rsid w:val="002A0217"/>
    <w:rsid w:val="002A36C1"/>
    <w:rsid w:val="002B4BBC"/>
    <w:rsid w:val="002D0398"/>
    <w:rsid w:val="002D5BCC"/>
    <w:rsid w:val="002F265A"/>
    <w:rsid w:val="002F295A"/>
    <w:rsid w:val="0031325B"/>
    <w:rsid w:val="00316707"/>
    <w:rsid w:val="00334FDE"/>
    <w:rsid w:val="003373DF"/>
    <w:rsid w:val="00344C2A"/>
    <w:rsid w:val="00377EB7"/>
    <w:rsid w:val="003900D1"/>
    <w:rsid w:val="0039397B"/>
    <w:rsid w:val="003A6397"/>
    <w:rsid w:val="003C4724"/>
    <w:rsid w:val="003D3B79"/>
    <w:rsid w:val="00405EB1"/>
    <w:rsid w:val="00414DD6"/>
    <w:rsid w:val="00417D1D"/>
    <w:rsid w:val="0045549F"/>
    <w:rsid w:val="00477994"/>
    <w:rsid w:val="00496A74"/>
    <w:rsid w:val="004A3D5B"/>
    <w:rsid w:val="004C0B9F"/>
    <w:rsid w:val="004D04E0"/>
    <w:rsid w:val="004D1AFD"/>
    <w:rsid w:val="004E40A5"/>
    <w:rsid w:val="004E69DC"/>
    <w:rsid w:val="004F08F4"/>
    <w:rsid w:val="004F66E0"/>
    <w:rsid w:val="004F6AA4"/>
    <w:rsid w:val="0050138D"/>
    <w:rsid w:val="00513879"/>
    <w:rsid w:val="00534F7A"/>
    <w:rsid w:val="00544746"/>
    <w:rsid w:val="00562964"/>
    <w:rsid w:val="00575FCF"/>
    <w:rsid w:val="005A242D"/>
    <w:rsid w:val="005D0FA8"/>
    <w:rsid w:val="005D3A02"/>
    <w:rsid w:val="005E524B"/>
    <w:rsid w:val="005F1207"/>
    <w:rsid w:val="005F5753"/>
    <w:rsid w:val="006010A9"/>
    <w:rsid w:val="006015B4"/>
    <w:rsid w:val="00604A3C"/>
    <w:rsid w:val="006159FC"/>
    <w:rsid w:val="0062405F"/>
    <w:rsid w:val="006416C2"/>
    <w:rsid w:val="0064711A"/>
    <w:rsid w:val="006621E3"/>
    <w:rsid w:val="00666EBF"/>
    <w:rsid w:val="006720A2"/>
    <w:rsid w:val="0067339D"/>
    <w:rsid w:val="006857EB"/>
    <w:rsid w:val="00691ADA"/>
    <w:rsid w:val="006C0FCC"/>
    <w:rsid w:val="006E4A6D"/>
    <w:rsid w:val="006E7A4A"/>
    <w:rsid w:val="006F1005"/>
    <w:rsid w:val="006F4F0E"/>
    <w:rsid w:val="00712039"/>
    <w:rsid w:val="00726276"/>
    <w:rsid w:val="00735FE9"/>
    <w:rsid w:val="007605E6"/>
    <w:rsid w:val="007614FC"/>
    <w:rsid w:val="0079053D"/>
    <w:rsid w:val="007B0733"/>
    <w:rsid w:val="007B7365"/>
    <w:rsid w:val="008243D3"/>
    <w:rsid w:val="00832302"/>
    <w:rsid w:val="008351B7"/>
    <w:rsid w:val="00851991"/>
    <w:rsid w:val="00883646"/>
    <w:rsid w:val="008A556B"/>
    <w:rsid w:val="008B24D9"/>
    <w:rsid w:val="008D0428"/>
    <w:rsid w:val="008D15CD"/>
    <w:rsid w:val="008E0E8D"/>
    <w:rsid w:val="008F77A9"/>
    <w:rsid w:val="00910282"/>
    <w:rsid w:val="00966FFC"/>
    <w:rsid w:val="009848EB"/>
    <w:rsid w:val="00992C69"/>
    <w:rsid w:val="009B73AE"/>
    <w:rsid w:val="009C163C"/>
    <w:rsid w:val="009C763E"/>
    <w:rsid w:val="009E1718"/>
    <w:rsid w:val="009E7B88"/>
    <w:rsid w:val="00A20ADE"/>
    <w:rsid w:val="00A54082"/>
    <w:rsid w:val="00A573F5"/>
    <w:rsid w:val="00A5796F"/>
    <w:rsid w:val="00A81FB1"/>
    <w:rsid w:val="00A9631D"/>
    <w:rsid w:val="00AA1AE3"/>
    <w:rsid w:val="00AC4226"/>
    <w:rsid w:val="00AC42EF"/>
    <w:rsid w:val="00AF5B00"/>
    <w:rsid w:val="00AF67E9"/>
    <w:rsid w:val="00AF6C22"/>
    <w:rsid w:val="00B1406C"/>
    <w:rsid w:val="00B152AD"/>
    <w:rsid w:val="00B201AF"/>
    <w:rsid w:val="00B44ED2"/>
    <w:rsid w:val="00B46DA7"/>
    <w:rsid w:val="00B51AF2"/>
    <w:rsid w:val="00B5760A"/>
    <w:rsid w:val="00B662AF"/>
    <w:rsid w:val="00B84A74"/>
    <w:rsid w:val="00BA1C7F"/>
    <w:rsid w:val="00BC7FF2"/>
    <w:rsid w:val="00BD62E4"/>
    <w:rsid w:val="00BE6BF0"/>
    <w:rsid w:val="00BF1B3C"/>
    <w:rsid w:val="00C00F07"/>
    <w:rsid w:val="00C30607"/>
    <w:rsid w:val="00C62D18"/>
    <w:rsid w:val="00C63601"/>
    <w:rsid w:val="00C6453D"/>
    <w:rsid w:val="00C705E0"/>
    <w:rsid w:val="00C8153D"/>
    <w:rsid w:val="00C8542F"/>
    <w:rsid w:val="00C909D1"/>
    <w:rsid w:val="00C97E43"/>
    <w:rsid w:val="00CA509D"/>
    <w:rsid w:val="00CB68C6"/>
    <w:rsid w:val="00CC3D98"/>
    <w:rsid w:val="00CD332B"/>
    <w:rsid w:val="00CD33E9"/>
    <w:rsid w:val="00CE078E"/>
    <w:rsid w:val="00CF1E08"/>
    <w:rsid w:val="00CF3850"/>
    <w:rsid w:val="00D16BED"/>
    <w:rsid w:val="00D3097B"/>
    <w:rsid w:val="00D335AC"/>
    <w:rsid w:val="00D505F2"/>
    <w:rsid w:val="00D70973"/>
    <w:rsid w:val="00D77076"/>
    <w:rsid w:val="00D805AA"/>
    <w:rsid w:val="00D93CA5"/>
    <w:rsid w:val="00DA09CD"/>
    <w:rsid w:val="00DA49EC"/>
    <w:rsid w:val="00DD7F69"/>
    <w:rsid w:val="00E05C2C"/>
    <w:rsid w:val="00E067E8"/>
    <w:rsid w:val="00E325D0"/>
    <w:rsid w:val="00E546D5"/>
    <w:rsid w:val="00E965AB"/>
    <w:rsid w:val="00EC6C6C"/>
    <w:rsid w:val="00F03598"/>
    <w:rsid w:val="00F220A7"/>
    <w:rsid w:val="00F23B8C"/>
    <w:rsid w:val="00F65735"/>
    <w:rsid w:val="00F91117"/>
    <w:rsid w:val="00FA3098"/>
    <w:rsid w:val="00FA72FE"/>
    <w:rsid w:val="00FB4D2C"/>
    <w:rsid w:val="00FD28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4DB62EE"/>
  <w15:docId w15:val="{55554B91-E117-41D4-AFC9-416FCFA3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CDB"/>
    <w:rPr>
      <w:sz w:val="24"/>
      <w:szCs w:val="24"/>
      <w:lang w:val="en-US" w:eastAsia="en-US"/>
    </w:rPr>
  </w:style>
  <w:style w:type="paragraph" w:styleId="Heading1">
    <w:name w:val="heading 1"/>
    <w:basedOn w:val="Normal"/>
    <w:next w:val="para"/>
    <w:link w:val="Heading1Char"/>
    <w:uiPriority w:val="9"/>
    <w:qFormat/>
    <w:rsid w:val="00C62D18"/>
    <w:pPr>
      <w:keepNext/>
      <w:tabs>
        <w:tab w:val="left" w:pos="8460"/>
      </w:tabs>
      <w:spacing w:before="240" w:after="120"/>
      <w:outlineLvl w:val="0"/>
    </w:pPr>
    <w:rPr>
      <w:rFonts w:ascii="Arial" w:hAnsi="Arial"/>
      <w:b/>
      <w:sz w:val="32"/>
      <w:szCs w:val="32"/>
      <w:lang w:val="en-GB"/>
    </w:rPr>
  </w:style>
  <w:style w:type="paragraph" w:styleId="Heading2">
    <w:name w:val="heading 2"/>
    <w:basedOn w:val="Normal"/>
    <w:next w:val="Normal"/>
    <w:link w:val="Heading2Char"/>
    <w:uiPriority w:val="9"/>
    <w:qFormat/>
    <w:rsid w:val="00C62D18"/>
    <w:pPr>
      <w:keepNext/>
      <w:spacing w:before="240" w:after="120"/>
      <w:outlineLvl w:val="1"/>
    </w:pPr>
    <w:rPr>
      <w:rFonts w:ascii="Arial" w:hAnsi="Arial"/>
      <w:b/>
      <w:lang w:val="en-GB"/>
    </w:rPr>
  </w:style>
  <w:style w:type="paragraph" w:styleId="Heading5">
    <w:name w:val="heading 5"/>
    <w:basedOn w:val="Normal"/>
    <w:next w:val="Normal"/>
    <w:link w:val="Heading5Char"/>
    <w:uiPriority w:val="9"/>
    <w:qFormat/>
    <w:rsid w:val="00C62D18"/>
    <w:pPr>
      <w:spacing w:before="240" w:after="60" w:line="276" w:lineRule="auto"/>
      <w:outlineLvl w:val="4"/>
    </w:pPr>
    <w:rPr>
      <w:rFonts w:ascii="Calibri" w:eastAsia="SimSun" w:hAnsi="Calibri"/>
      <w:b/>
      <w:bCs/>
      <w:i/>
      <w:i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rsid w:val="00C62D18"/>
    <w:pPr>
      <w:spacing w:before="120" w:after="240"/>
    </w:pPr>
    <w:rPr>
      <w:rFonts w:ascii="Arial" w:hAnsi="Arial"/>
      <w:sz w:val="22"/>
      <w:szCs w:val="20"/>
    </w:rPr>
  </w:style>
  <w:style w:type="character" w:customStyle="1" w:styleId="paraChar">
    <w:name w:val="para Char"/>
    <w:link w:val="para"/>
    <w:rsid w:val="00C62D18"/>
    <w:rPr>
      <w:rFonts w:ascii="Arial" w:hAnsi="Arial"/>
      <w:sz w:val="22"/>
      <w:lang w:eastAsia="en-US"/>
    </w:rPr>
  </w:style>
  <w:style w:type="character" w:customStyle="1" w:styleId="Heading1Char">
    <w:name w:val="Heading 1 Char"/>
    <w:basedOn w:val="DefaultParagraphFont"/>
    <w:link w:val="Heading1"/>
    <w:uiPriority w:val="9"/>
    <w:rsid w:val="00C62D18"/>
    <w:rPr>
      <w:rFonts w:ascii="Arial" w:hAnsi="Arial"/>
      <w:b/>
      <w:sz w:val="32"/>
      <w:szCs w:val="32"/>
      <w:lang w:eastAsia="en-US"/>
    </w:rPr>
  </w:style>
  <w:style w:type="character" w:customStyle="1" w:styleId="Heading2Char">
    <w:name w:val="Heading 2 Char"/>
    <w:basedOn w:val="DefaultParagraphFont"/>
    <w:link w:val="Heading2"/>
    <w:uiPriority w:val="9"/>
    <w:rsid w:val="00C62D18"/>
    <w:rPr>
      <w:rFonts w:ascii="Arial" w:hAnsi="Arial"/>
      <w:b/>
      <w:sz w:val="24"/>
      <w:szCs w:val="24"/>
      <w:lang w:eastAsia="en-US"/>
    </w:rPr>
  </w:style>
  <w:style w:type="character" w:customStyle="1" w:styleId="Heading5Char">
    <w:name w:val="Heading 5 Char"/>
    <w:basedOn w:val="DefaultParagraphFont"/>
    <w:link w:val="Heading5"/>
    <w:uiPriority w:val="9"/>
    <w:rsid w:val="00C62D18"/>
    <w:rPr>
      <w:rFonts w:ascii="Calibri" w:eastAsia="SimSun" w:hAnsi="Calibri"/>
      <w:b/>
      <w:bCs/>
      <w:i/>
      <w:iCs/>
      <w:sz w:val="26"/>
      <w:szCs w:val="26"/>
    </w:rPr>
  </w:style>
  <w:style w:type="paragraph" w:styleId="Header">
    <w:name w:val="header"/>
    <w:basedOn w:val="Normal"/>
    <w:link w:val="HeaderChar"/>
    <w:rsid w:val="00F750D4"/>
    <w:pPr>
      <w:tabs>
        <w:tab w:val="center" w:pos="4320"/>
        <w:tab w:val="right" w:pos="8640"/>
      </w:tabs>
    </w:pPr>
  </w:style>
  <w:style w:type="character" w:customStyle="1" w:styleId="HeaderChar">
    <w:name w:val="Header Char"/>
    <w:basedOn w:val="DefaultParagraphFont"/>
    <w:link w:val="Header"/>
    <w:uiPriority w:val="99"/>
    <w:rsid w:val="00C62D18"/>
    <w:rPr>
      <w:sz w:val="24"/>
      <w:szCs w:val="24"/>
      <w:lang w:val="en-US" w:eastAsia="en-US"/>
    </w:rPr>
  </w:style>
  <w:style w:type="paragraph" w:styleId="Footer">
    <w:name w:val="footer"/>
    <w:basedOn w:val="Normal"/>
    <w:link w:val="FooterChar"/>
    <w:uiPriority w:val="99"/>
    <w:rsid w:val="00F750D4"/>
    <w:pPr>
      <w:tabs>
        <w:tab w:val="center" w:pos="4320"/>
        <w:tab w:val="right" w:pos="8640"/>
      </w:tabs>
    </w:pPr>
  </w:style>
  <w:style w:type="character" w:customStyle="1" w:styleId="FooterChar">
    <w:name w:val="Footer Char"/>
    <w:link w:val="Footer"/>
    <w:uiPriority w:val="99"/>
    <w:rsid w:val="00241F92"/>
    <w:rPr>
      <w:sz w:val="24"/>
      <w:szCs w:val="24"/>
      <w:lang w:val="en-US" w:eastAsia="en-US"/>
    </w:rPr>
  </w:style>
  <w:style w:type="paragraph" w:styleId="Title">
    <w:name w:val="Title"/>
    <w:basedOn w:val="Normal"/>
    <w:link w:val="TitleChar"/>
    <w:autoRedefine/>
    <w:qFormat/>
    <w:rsid w:val="0015257E"/>
    <w:pPr>
      <w:spacing w:before="120" w:after="120"/>
      <w:jc w:val="right"/>
    </w:pPr>
    <w:rPr>
      <w:rFonts w:ascii="Arial" w:hAnsi="Arial"/>
      <w:b/>
      <w:sz w:val="36"/>
      <w:szCs w:val="36"/>
    </w:rPr>
  </w:style>
  <w:style w:type="character" w:customStyle="1" w:styleId="TitleChar">
    <w:name w:val="Title Char"/>
    <w:link w:val="Title"/>
    <w:rsid w:val="0015257E"/>
    <w:rPr>
      <w:rFonts w:ascii="Arial" w:hAnsi="Arial"/>
      <w:b/>
      <w:sz w:val="36"/>
      <w:szCs w:val="36"/>
      <w:lang w:val="en-US" w:eastAsia="en-US"/>
    </w:rPr>
  </w:style>
  <w:style w:type="paragraph" w:customStyle="1" w:styleId="Subtitle1">
    <w:name w:val="Subtitle1"/>
    <w:basedOn w:val="Normal"/>
    <w:autoRedefine/>
    <w:rsid w:val="001E06A5"/>
    <w:pPr>
      <w:spacing w:before="240" w:after="120"/>
      <w:jc w:val="right"/>
    </w:pPr>
    <w:rPr>
      <w:rFonts w:ascii="Arial" w:hAnsi="Arial" w:cs="Arial"/>
      <w:i/>
      <w:sz w:val="36"/>
      <w:szCs w:val="36"/>
      <w:lang w:val="en-GB" w:eastAsia="en-GB"/>
    </w:rPr>
  </w:style>
  <w:style w:type="paragraph" w:styleId="BalloonText">
    <w:name w:val="Balloon Text"/>
    <w:basedOn w:val="Normal"/>
    <w:link w:val="BalloonTextChar"/>
    <w:uiPriority w:val="99"/>
    <w:semiHidden/>
    <w:unhideWhenUsed/>
    <w:rsid w:val="004D1649"/>
    <w:rPr>
      <w:rFonts w:ascii="Tahoma" w:hAnsi="Tahoma"/>
      <w:sz w:val="16"/>
      <w:szCs w:val="16"/>
    </w:rPr>
  </w:style>
  <w:style w:type="character" w:customStyle="1" w:styleId="BalloonTextChar">
    <w:name w:val="Balloon Text Char"/>
    <w:link w:val="BalloonText"/>
    <w:uiPriority w:val="99"/>
    <w:semiHidden/>
    <w:rsid w:val="004D1649"/>
    <w:rPr>
      <w:rFonts w:ascii="Tahoma" w:hAnsi="Tahoma" w:cs="Tahoma"/>
      <w:sz w:val="16"/>
      <w:szCs w:val="16"/>
      <w:lang w:val="en-US" w:eastAsia="en-US"/>
    </w:rPr>
  </w:style>
  <w:style w:type="character" w:styleId="PageNumber">
    <w:name w:val="page number"/>
    <w:basedOn w:val="DefaultParagraphFont"/>
    <w:unhideWhenUsed/>
    <w:rsid w:val="008D0428"/>
  </w:style>
  <w:style w:type="paragraph" w:customStyle="1" w:styleId="BasicParagraph">
    <w:name w:val="[Basic Paragraph]"/>
    <w:basedOn w:val="Normal"/>
    <w:uiPriority w:val="99"/>
    <w:rsid w:val="00344C2A"/>
    <w:pPr>
      <w:widowControl w:val="0"/>
      <w:autoSpaceDE w:val="0"/>
      <w:autoSpaceDN w:val="0"/>
      <w:adjustRightInd w:val="0"/>
      <w:spacing w:line="288" w:lineRule="auto"/>
      <w:textAlignment w:val="center"/>
    </w:pPr>
    <w:rPr>
      <w:rFonts w:ascii="MinionPro-Regular" w:hAnsi="MinionPro-Regular" w:cs="MinionPro-Regular"/>
      <w:color w:val="000000"/>
      <w:lang w:val="en-GB" w:eastAsia="zh-CN"/>
    </w:rPr>
  </w:style>
  <w:style w:type="paragraph" w:customStyle="1" w:styleId="ColorfulList-Accent11">
    <w:name w:val="Colorful List - Accent 11"/>
    <w:basedOn w:val="Normal"/>
    <w:uiPriority w:val="34"/>
    <w:qFormat/>
    <w:rsid w:val="00C62D18"/>
    <w:pPr>
      <w:ind w:left="720"/>
      <w:contextualSpacing/>
    </w:pPr>
    <w:rPr>
      <w:rFonts w:ascii="Arial" w:hAnsi="Arial" w:cs="Arial"/>
      <w:sz w:val="22"/>
      <w:szCs w:val="22"/>
      <w:lang w:val="en-GB"/>
    </w:rPr>
  </w:style>
  <w:style w:type="character" w:styleId="Hyperlink">
    <w:name w:val="Hyperlink"/>
    <w:uiPriority w:val="99"/>
    <w:unhideWhenUsed/>
    <w:rsid w:val="00C62D18"/>
    <w:rPr>
      <w:color w:val="0000FF"/>
      <w:u w:val="single"/>
    </w:rPr>
  </w:style>
  <w:style w:type="character" w:customStyle="1" w:styleId="DocumentMapChar">
    <w:name w:val="Document Map Char"/>
    <w:link w:val="DocumentMap"/>
    <w:semiHidden/>
    <w:rsid w:val="00C62D18"/>
    <w:rPr>
      <w:rFonts w:ascii="Tahoma" w:hAnsi="Tahoma" w:cs="Tahoma"/>
      <w:sz w:val="22"/>
      <w:szCs w:val="22"/>
      <w:shd w:val="clear" w:color="auto" w:fill="000080"/>
      <w:lang w:eastAsia="en-GB"/>
    </w:rPr>
  </w:style>
  <w:style w:type="paragraph" w:styleId="DocumentMap">
    <w:name w:val="Document Map"/>
    <w:basedOn w:val="Normal"/>
    <w:link w:val="DocumentMapChar"/>
    <w:semiHidden/>
    <w:rsid w:val="00C62D18"/>
    <w:pPr>
      <w:shd w:val="clear" w:color="auto" w:fill="000080"/>
    </w:pPr>
    <w:rPr>
      <w:rFonts w:ascii="Tahoma" w:hAnsi="Tahoma"/>
      <w:sz w:val="22"/>
      <w:szCs w:val="22"/>
      <w:lang w:eastAsia="en-GB"/>
    </w:rPr>
  </w:style>
  <w:style w:type="character" w:customStyle="1" w:styleId="DocumentMapChar1">
    <w:name w:val="Document Map Char1"/>
    <w:basedOn w:val="DefaultParagraphFont"/>
    <w:uiPriority w:val="99"/>
    <w:semiHidden/>
    <w:rsid w:val="00C62D18"/>
    <w:rPr>
      <w:rFonts w:ascii="Tahoma" w:hAnsi="Tahoma" w:cs="Tahoma"/>
      <w:sz w:val="16"/>
      <w:szCs w:val="16"/>
      <w:lang w:val="en-US" w:eastAsia="en-US"/>
    </w:rPr>
  </w:style>
  <w:style w:type="paragraph" w:customStyle="1" w:styleId="bodycopy">
    <w:name w:val="bodycopy"/>
    <w:basedOn w:val="Normal"/>
    <w:qFormat/>
    <w:rsid w:val="00C62D18"/>
    <w:pPr>
      <w:tabs>
        <w:tab w:val="left" w:pos="5805"/>
      </w:tabs>
      <w:ind w:left="142"/>
    </w:pPr>
    <w:rPr>
      <w:rFonts w:ascii="Arial" w:hAnsi="Arial" w:cs="Arial"/>
      <w:sz w:val="22"/>
      <w:szCs w:val="22"/>
      <w:lang w:val="en-GB" w:eastAsia="en-GB"/>
    </w:rPr>
  </w:style>
  <w:style w:type="paragraph" w:customStyle="1" w:styleId="Tabletext">
    <w:name w:val="Table text"/>
    <w:basedOn w:val="para"/>
    <w:rsid w:val="00C62D18"/>
    <w:pPr>
      <w:spacing w:before="360" w:after="0"/>
    </w:pPr>
  </w:style>
  <w:style w:type="paragraph" w:styleId="TOC1">
    <w:name w:val="toc 1"/>
    <w:basedOn w:val="Normal"/>
    <w:next w:val="Normal"/>
    <w:autoRedefine/>
    <w:uiPriority w:val="39"/>
    <w:unhideWhenUsed/>
    <w:qFormat/>
    <w:rsid w:val="00C62D18"/>
    <w:pPr>
      <w:tabs>
        <w:tab w:val="left" w:pos="426"/>
        <w:tab w:val="right" w:leader="dot" w:pos="13892"/>
      </w:tabs>
      <w:spacing w:before="20" w:afterLines="20"/>
      <w:ind w:right="57"/>
    </w:pPr>
    <w:rPr>
      <w:rFonts w:ascii="Arial" w:hAnsi="Arial" w:cs="Arial"/>
      <w:noProof/>
      <w:snapToGrid w:val="0"/>
      <w:sz w:val="22"/>
      <w:szCs w:val="22"/>
      <w:lang w:val="en-GB" w:eastAsia="en-GB"/>
    </w:rPr>
  </w:style>
  <w:style w:type="paragraph" w:styleId="TOC2">
    <w:name w:val="toc 2"/>
    <w:basedOn w:val="Normal"/>
    <w:next w:val="Normal"/>
    <w:autoRedefine/>
    <w:uiPriority w:val="39"/>
    <w:unhideWhenUsed/>
    <w:qFormat/>
    <w:rsid w:val="00C62D18"/>
    <w:pPr>
      <w:spacing w:after="100"/>
      <w:ind w:left="220"/>
    </w:pPr>
    <w:rPr>
      <w:rFonts w:ascii="Arial" w:hAnsi="Arial" w:cs="Arial"/>
      <w:sz w:val="22"/>
      <w:szCs w:val="22"/>
      <w:lang w:val="en-GB" w:eastAsia="en-GB"/>
    </w:rPr>
  </w:style>
  <w:style w:type="character" w:customStyle="1" w:styleId="CommentTextChar">
    <w:name w:val="Comment Text Char"/>
    <w:link w:val="CommentText"/>
    <w:uiPriority w:val="99"/>
    <w:semiHidden/>
    <w:rsid w:val="00C62D18"/>
    <w:rPr>
      <w:rFonts w:ascii="Arial" w:hAnsi="Arial" w:cs="Arial"/>
      <w:lang w:eastAsia="en-GB"/>
    </w:rPr>
  </w:style>
  <w:style w:type="paragraph" w:styleId="CommentText">
    <w:name w:val="annotation text"/>
    <w:basedOn w:val="Normal"/>
    <w:link w:val="CommentTextChar"/>
    <w:uiPriority w:val="99"/>
    <w:semiHidden/>
    <w:unhideWhenUsed/>
    <w:rsid w:val="00C62D18"/>
    <w:rPr>
      <w:rFonts w:ascii="Arial" w:hAnsi="Arial"/>
      <w:sz w:val="20"/>
      <w:szCs w:val="20"/>
      <w:lang w:eastAsia="en-GB"/>
    </w:rPr>
  </w:style>
  <w:style w:type="character" w:customStyle="1" w:styleId="CommentTextChar1">
    <w:name w:val="Comment Text Char1"/>
    <w:basedOn w:val="DefaultParagraphFont"/>
    <w:uiPriority w:val="99"/>
    <w:semiHidden/>
    <w:rsid w:val="00C62D18"/>
    <w:rPr>
      <w:lang w:val="en-US" w:eastAsia="en-US"/>
    </w:rPr>
  </w:style>
  <w:style w:type="character" w:customStyle="1" w:styleId="CommentSubjectChar">
    <w:name w:val="Comment Subject Char"/>
    <w:link w:val="CommentSubject"/>
    <w:uiPriority w:val="99"/>
    <w:semiHidden/>
    <w:rsid w:val="00C62D18"/>
    <w:rPr>
      <w:rFonts w:ascii="Arial" w:hAnsi="Arial" w:cs="Arial"/>
      <w:b/>
      <w:bCs/>
      <w:lang w:eastAsia="en-GB"/>
    </w:rPr>
  </w:style>
  <w:style w:type="paragraph" w:styleId="CommentSubject">
    <w:name w:val="annotation subject"/>
    <w:basedOn w:val="CommentText"/>
    <w:next w:val="CommentText"/>
    <w:link w:val="CommentSubjectChar"/>
    <w:uiPriority w:val="99"/>
    <w:semiHidden/>
    <w:unhideWhenUsed/>
    <w:rsid w:val="00C62D18"/>
    <w:rPr>
      <w:b/>
      <w:bCs/>
    </w:rPr>
  </w:style>
  <w:style w:type="character" w:customStyle="1" w:styleId="CommentSubjectChar1">
    <w:name w:val="Comment Subject Char1"/>
    <w:basedOn w:val="CommentTextChar1"/>
    <w:uiPriority w:val="99"/>
    <w:semiHidden/>
    <w:rsid w:val="00C62D18"/>
    <w:rPr>
      <w:b/>
      <w:bCs/>
      <w:lang w:val="en-US" w:eastAsia="en-US"/>
    </w:rPr>
  </w:style>
  <w:style w:type="character" w:customStyle="1" w:styleId="PlaceholderText1">
    <w:name w:val="Placeholder Text1"/>
    <w:uiPriority w:val="67"/>
    <w:rsid w:val="00C62D18"/>
    <w:rPr>
      <w:color w:val="808080"/>
    </w:rPr>
  </w:style>
  <w:style w:type="paragraph" w:customStyle="1" w:styleId="TOCHeading1">
    <w:name w:val="TOC Heading1"/>
    <w:basedOn w:val="Heading1"/>
    <w:next w:val="Normal"/>
    <w:uiPriority w:val="39"/>
    <w:semiHidden/>
    <w:unhideWhenUsed/>
    <w:qFormat/>
    <w:rsid w:val="00C62D18"/>
    <w:pPr>
      <w:keepLines/>
      <w:tabs>
        <w:tab w:val="clear" w:pos="8460"/>
      </w:tabs>
      <w:spacing w:before="480" w:after="0" w:line="276" w:lineRule="auto"/>
      <w:outlineLvl w:val="9"/>
    </w:pPr>
    <w:rPr>
      <w:rFonts w:ascii="Cambria" w:eastAsia="MS Gothic" w:hAnsi="Cambria"/>
      <w:bCs/>
      <w:color w:val="365F91"/>
      <w:sz w:val="28"/>
      <w:szCs w:val="28"/>
      <w:lang w:val="en-US" w:eastAsia="ja-JP"/>
    </w:rPr>
  </w:style>
  <w:style w:type="paragraph" w:customStyle="1" w:styleId="Default">
    <w:name w:val="Default"/>
    <w:rsid w:val="00C62D18"/>
    <w:pPr>
      <w:autoSpaceDE w:val="0"/>
      <w:autoSpaceDN w:val="0"/>
      <w:adjustRightInd w:val="0"/>
    </w:pPr>
    <w:rPr>
      <w:rFonts w:ascii="Arial" w:eastAsia="SimSun" w:hAnsi="Arial" w:cs="Arial"/>
      <w:color w:val="000000"/>
      <w:sz w:val="24"/>
      <w:szCs w:val="24"/>
    </w:rPr>
  </w:style>
  <w:style w:type="character" w:styleId="FollowedHyperlink">
    <w:name w:val="FollowedHyperlink"/>
    <w:uiPriority w:val="99"/>
    <w:semiHidden/>
    <w:unhideWhenUsed/>
    <w:rsid w:val="00C62D18"/>
    <w:rPr>
      <w:color w:val="800080"/>
      <w:u w:val="single"/>
    </w:rPr>
  </w:style>
  <w:style w:type="paragraph" w:customStyle="1" w:styleId="Green">
    <w:name w:val="Green"/>
    <w:next w:val="Normal"/>
    <w:rsid w:val="00C62D18"/>
    <w:pPr>
      <w:spacing w:line="220" w:lineRule="exact"/>
      <w:ind w:left="720" w:hanging="720"/>
      <w:jc w:val="both"/>
    </w:pPr>
    <w:rPr>
      <w:rFonts w:ascii="Arial" w:hAnsi="Arial"/>
      <w:noProof/>
      <w:sz w:val="18"/>
      <w:lang w:eastAsia="en-GB"/>
    </w:rPr>
  </w:style>
  <w:style w:type="paragraph" w:customStyle="1" w:styleId="Greenindent">
    <w:name w:val="Green indent"/>
    <w:rsid w:val="00C62D18"/>
    <w:pPr>
      <w:tabs>
        <w:tab w:val="left" w:pos="360"/>
      </w:tabs>
      <w:spacing w:line="220" w:lineRule="exact"/>
      <w:ind w:left="1080" w:hanging="360"/>
      <w:jc w:val="both"/>
    </w:pPr>
    <w:rPr>
      <w:rFonts w:ascii="Arial" w:hAnsi="Arial"/>
      <w:noProof/>
      <w:sz w:val="18"/>
      <w:lang w:eastAsia="en-GB"/>
    </w:rPr>
  </w:style>
  <w:style w:type="paragraph" w:styleId="ListParagraph">
    <w:name w:val="List Paragraph"/>
    <w:basedOn w:val="Normal"/>
    <w:uiPriority w:val="34"/>
    <w:qFormat/>
    <w:rsid w:val="00C62D18"/>
    <w:pPr>
      <w:ind w:left="720"/>
      <w:contextualSpacing/>
    </w:pPr>
    <w:rPr>
      <w:rFonts w:ascii="Calibri" w:eastAsia="SimSun" w:hAnsi="Calibri"/>
      <w:sz w:val="22"/>
      <w:lang w:val="en-GB" w:bidi="en-US"/>
    </w:rPr>
  </w:style>
  <w:style w:type="paragraph" w:styleId="TOCHeading">
    <w:name w:val="TOC Heading"/>
    <w:basedOn w:val="Heading1"/>
    <w:next w:val="Normal"/>
    <w:uiPriority w:val="39"/>
    <w:unhideWhenUsed/>
    <w:qFormat/>
    <w:rsid w:val="00C62D18"/>
    <w:pPr>
      <w:keepLines/>
      <w:tabs>
        <w:tab w:val="clear" w:pos="8460"/>
      </w:tabs>
      <w:spacing w:before="480" w:after="0" w:line="276" w:lineRule="auto"/>
      <w:outlineLvl w:val="9"/>
    </w:pPr>
    <w:rPr>
      <w:rFonts w:ascii="Cambria" w:eastAsia="SimSun" w:hAnsi="Cambria"/>
      <w:bCs/>
      <w:color w:val="365F91"/>
      <w:sz w:val="28"/>
      <w:szCs w:val="28"/>
      <w:lang w:val="en-US"/>
    </w:rPr>
  </w:style>
  <w:style w:type="paragraph" w:customStyle="1" w:styleId="font0">
    <w:name w:val="font0"/>
    <w:basedOn w:val="Normal"/>
    <w:rsid w:val="00C62D18"/>
    <w:pPr>
      <w:spacing w:before="100" w:beforeAutospacing="1" w:after="100" w:afterAutospacing="1"/>
    </w:pPr>
    <w:rPr>
      <w:rFonts w:ascii="Arial" w:hAnsi="Arial" w:cs="Arial"/>
      <w:color w:val="000000"/>
      <w:sz w:val="22"/>
      <w:szCs w:val="22"/>
      <w:lang w:val="en-GB" w:eastAsia="zh-CN"/>
    </w:rPr>
  </w:style>
  <w:style w:type="paragraph" w:customStyle="1" w:styleId="font5">
    <w:name w:val="font5"/>
    <w:basedOn w:val="Normal"/>
    <w:rsid w:val="00C62D18"/>
    <w:pPr>
      <w:spacing w:before="100" w:beforeAutospacing="1" w:after="100" w:afterAutospacing="1"/>
    </w:pPr>
    <w:rPr>
      <w:rFonts w:ascii="Arial" w:hAnsi="Arial" w:cs="Arial"/>
      <w:color w:val="000000"/>
      <w:sz w:val="22"/>
      <w:szCs w:val="22"/>
      <w:lang w:val="en-GB" w:eastAsia="zh-CN"/>
    </w:rPr>
  </w:style>
  <w:style w:type="paragraph" w:customStyle="1" w:styleId="font6">
    <w:name w:val="font6"/>
    <w:basedOn w:val="Normal"/>
    <w:rsid w:val="00C62D18"/>
    <w:pPr>
      <w:spacing w:before="100" w:beforeAutospacing="1" w:after="100" w:afterAutospacing="1"/>
    </w:pPr>
    <w:rPr>
      <w:color w:val="000000"/>
      <w:sz w:val="22"/>
      <w:szCs w:val="22"/>
      <w:lang w:val="en-GB" w:eastAsia="zh-CN"/>
    </w:rPr>
  </w:style>
  <w:style w:type="paragraph" w:customStyle="1" w:styleId="xl63">
    <w:name w:val="xl63"/>
    <w:basedOn w:val="Normal"/>
    <w:rsid w:val="00C62D18"/>
    <w:pPr>
      <w:spacing w:before="100" w:beforeAutospacing="1" w:after="100" w:afterAutospacing="1"/>
      <w:textAlignment w:val="top"/>
    </w:pPr>
    <w:rPr>
      <w:lang w:val="en-GB" w:eastAsia="zh-CN"/>
    </w:rPr>
  </w:style>
  <w:style w:type="paragraph" w:customStyle="1" w:styleId="xl64">
    <w:name w:val="xl64"/>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65">
    <w:name w:val="xl65"/>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66">
    <w:name w:val="xl66"/>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67">
    <w:name w:val="xl67"/>
    <w:basedOn w:val="Normal"/>
    <w:rsid w:val="00C62D18"/>
    <w:pPr>
      <w:spacing w:before="100" w:beforeAutospacing="1" w:after="100" w:afterAutospacing="1"/>
      <w:jc w:val="center"/>
      <w:textAlignment w:val="top"/>
    </w:pPr>
    <w:rPr>
      <w:lang w:val="en-GB" w:eastAsia="zh-CN"/>
    </w:rPr>
  </w:style>
  <w:style w:type="paragraph" w:customStyle="1" w:styleId="xl68">
    <w:name w:val="xl68"/>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69">
    <w:name w:val="xl69"/>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70">
    <w:name w:val="xl70"/>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71">
    <w:name w:val="xl71"/>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72">
    <w:name w:val="xl72"/>
    <w:basedOn w:val="Normal"/>
    <w:rsid w:val="00C62D18"/>
    <w:pPr>
      <w:spacing w:before="100" w:beforeAutospacing="1" w:after="100" w:afterAutospacing="1"/>
      <w:textAlignment w:val="top"/>
    </w:pPr>
    <w:rPr>
      <w:lang w:val="en-GB" w:eastAsia="zh-CN"/>
    </w:rPr>
  </w:style>
  <w:style w:type="paragraph" w:customStyle="1" w:styleId="xl73">
    <w:name w:val="xl73"/>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74">
    <w:name w:val="xl74"/>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75">
    <w:name w:val="xl75"/>
    <w:basedOn w:val="Normal"/>
    <w:rsid w:val="00C62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val="en-GB" w:eastAsia="zh-CN"/>
    </w:rPr>
  </w:style>
  <w:style w:type="paragraph" w:customStyle="1" w:styleId="xl76">
    <w:name w:val="xl76"/>
    <w:basedOn w:val="Normal"/>
    <w:rsid w:val="00C62D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n-GB" w:eastAsia="zh-CN"/>
    </w:rPr>
  </w:style>
  <w:style w:type="paragraph" w:customStyle="1" w:styleId="xl77">
    <w:name w:val="xl77"/>
    <w:basedOn w:val="Normal"/>
    <w:rsid w:val="00C62D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n-GB" w:eastAsia="zh-CN"/>
    </w:rPr>
  </w:style>
  <w:style w:type="paragraph" w:customStyle="1" w:styleId="xl78">
    <w:name w:val="xl78"/>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79">
    <w:name w:val="xl79"/>
    <w:basedOn w:val="Normal"/>
    <w:rsid w:val="00C62D18"/>
    <w:pPr>
      <w:spacing w:before="100" w:beforeAutospacing="1" w:after="100" w:afterAutospacing="1"/>
      <w:textAlignment w:val="top"/>
    </w:pPr>
    <w:rPr>
      <w:b/>
      <w:bCs/>
      <w:lang w:val="en-GB" w:eastAsia="zh-CN"/>
    </w:rPr>
  </w:style>
  <w:style w:type="character" w:styleId="PlaceholderText">
    <w:name w:val="Placeholder Text"/>
    <w:basedOn w:val="DefaultParagraphFont"/>
    <w:uiPriority w:val="99"/>
    <w:unhideWhenUsed/>
    <w:rsid w:val="001B1489"/>
    <w:rPr>
      <w:color w:val="808080"/>
    </w:rPr>
  </w:style>
  <w:style w:type="paragraph" w:customStyle="1" w:styleId="TableParagraph">
    <w:name w:val="Table Paragraph"/>
    <w:basedOn w:val="Normal"/>
    <w:uiPriority w:val="1"/>
    <w:qFormat/>
    <w:rsid w:val="006E7A4A"/>
    <w:pPr>
      <w:widowControl w:val="0"/>
      <w:autoSpaceDE w:val="0"/>
      <w:autoSpaceDN w:val="0"/>
      <w:spacing w:before="33"/>
      <w:ind w:left="306"/>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lon-fp-01\Groups\Product%20Management\_Accreditations%20Master%20Docs\Entity%20accreditations\Lexcel%20England%20and%20Wales\Self%20assessment%20checklists\lexcel@lawsocie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02TLS\Local%20Settings\Temp\1c\Lexcel%20Report%20(tick%20design)%20Portrait%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BF2B7-3023-45E9-A410-39E132B0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Lexcel Report (tick design) Portrait 2014</Template>
  <TotalTime>1</TotalTime>
  <Pages>28</Pages>
  <Words>4511</Words>
  <Characters>25717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30168</CharactersWithSpaces>
  <SharedDoc>false</SharedDoc>
  <HLinks>
    <vt:vector size="6" baseType="variant">
      <vt:variant>
        <vt:i4>4390971</vt:i4>
      </vt:variant>
      <vt:variant>
        <vt:i4>0</vt:i4>
      </vt:variant>
      <vt:variant>
        <vt:i4>0</vt:i4>
      </vt:variant>
      <vt:variant>
        <vt:i4>5</vt:i4>
      </vt:variant>
      <vt:variant>
        <vt:lpwstr>mailto:lexcel@lawsociety.org.uk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DC02TLS</dc:creator>
  <cp:keywords/>
  <cp:lastModifiedBy>Marian Moir</cp:lastModifiedBy>
  <cp:revision>2</cp:revision>
  <cp:lastPrinted>2014-11-18T16:40:00Z</cp:lastPrinted>
  <dcterms:created xsi:type="dcterms:W3CDTF">2019-01-24T10:59:00Z</dcterms:created>
  <dcterms:modified xsi:type="dcterms:W3CDTF">2019-01-24T10:59:00Z</dcterms:modified>
</cp:coreProperties>
</file>